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3B99B8E9" w:rsidR="007C2FEE" w:rsidRPr="008059E0" w:rsidRDefault="004E54DB" w:rsidP="007C2FEE">
      <w:pPr>
        <w:pStyle w:val="Head"/>
      </w:pPr>
      <w:proofErr w:type="spellStart"/>
      <w:r>
        <w:rPr>
          <w:lang w:val="tr"/>
        </w:rPr>
        <w:t>Vögele</w:t>
      </w:r>
      <w:proofErr w:type="spellEnd"/>
      <w:r>
        <w:rPr>
          <w:lang w:val="tr"/>
        </w:rPr>
        <w:t xml:space="preserve"> │ Tire 5 </w:t>
      </w:r>
      <w:proofErr w:type="spellStart"/>
      <w:r>
        <w:rPr>
          <w:lang w:val="tr"/>
        </w:rPr>
        <w:t>finişer</w:t>
      </w:r>
      <w:proofErr w:type="spellEnd"/>
      <w:r>
        <w:rPr>
          <w:lang w:val="tr"/>
        </w:rPr>
        <w:t xml:space="preserve"> Almanya'nın en yüksek şato harabesine giden virajlı yolunu yeniliyor </w:t>
      </w:r>
    </w:p>
    <w:p w14:paraId="34A89D42" w14:textId="5CC1A57C" w:rsidR="007C2FEE" w:rsidRPr="008059E0" w:rsidRDefault="0084553B" w:rsidP="007C2FEE">
      <w:pPr>
        <w:pStyle w:val="Subhead"/>
      </w:pPr>
      <w:r>
        <w:rPr>
          <w:bCs/>
          <w:iCs w:val="0"/>
          <w:lang w:val="tr"/>
        </w:rPr>
        <w:t>SUPER 1800-5 </w:t>
      </w:r>
      <w:proofErr w:type="spellStart"/>
      <w:r>
        <w:rPr>
          <w:bCs/>
          <w:iCs w:val="0"/>
          <w:lang w:val="tr"/>
        </w:rPr>
        <w:t>X’le</w:t>
      </w:r>
      <w:proofErr w:type="spellEnd"/>
      <w:r>
        <w:rPr>
          <w:bCs/>
          <w:iCs w:val="0"/>
          <w:lang w:val="tr"/>
        </w:rPr>
        <w:t xml:space="preserve"> iddialı kaplama yenileme </w:t>
      </w:r>
    </w:p>
    <w:p w14:paraId="43A5AB78" w14:textId="7C4F473F" w:rsidR="007C2FEE" w:rsidRPr="008059E0" w:rsidRDefault="004E41C6" w:rsidP="007C2FEE">
      <w:pPr>
        <w:pStyle w:val="Teaser"/>
        <w:rPr>
          <w:color w:val="000000" w:themeColor="text1"/>
        </w:rPr>
      </w:pPr>
      <w:r>
        <w:rPr>
          <w:bCs/>
          <w:color w:val="000000" w:themeColor="text1"/>
          <w:lang w:val="tr"/>
        </w:rPr>
        <w:t xml:space="preserve">Keskin virajlar, dik yokuşlar ve dar geçitler, 1.277 m yükseklikteki </w:t>
      </w:r>
      <w:proofErr w:type="spellStart"/>
      <w:r>
        <w:rPr>
          <w:bCs/>
          <w:color w:val="000000" w:themeColor="text1"/>
          <w:lang w:val="tr"/>
        </w:rPr>
        <w:t>Falkenstein</w:t>
      </w:r>
      <w:proofErr w:type="spellEnd"/>
      <w:r>
        <w:rPr>
          <w:bCs/>
          <w:color w:val="000000" w:themeColor="text1"/>
          <w:lang w:val="tr"/>
        </w:rPr>
        <w:t xml:space="preserve"> şatosuna ve alt tarafında bulunan, gurme restoranı olan otele giden arterin ana özellikleri. Burada yeni </w:t>
      </w:r>
      <w:proofErr w:type="spellStart"/>
      <w:r>
        <w:rPr>
          <w:bCs/>
          <w:color w:val="000000" w:themeColor="text1"/>
          <w:lang w:val="tr"/>
        </w:rPr>
        <w:t>Vögele</w:t>
      </w:r>
      <w:proofErr w:type="spellEnd"/>
      <w:r>
        <w:rPr>
          <w:bCs/>
          <w:color w:val="000000" w:themeColor="text1"/>
          <w:lang w:val="tr"/>
        </w:rPr>
        <w:t xml:space="preserve"> SUPER 1800-5 X yol </w:t>
      </w:r>
      <w:proofErr w:type="spellStart"/>
      <w:r>
        <w:rPr>
          <w:bCs/>
          <w:color w:val="000000" w:themeColor="text1"/>
          <w:lang w:val="tr"/>
        </w:rPr>
        <w:t>finişeri</w:t>
      </w:r>
      <w:proofErr w:type="spellEnd"/>
      <w:r>
        <w:rPr>
          <w:bCs/>
          <w:color w:val="000000" w:themeColor="text1"/>
          <w:lang w:val="tr"/>
        </w:rPr>
        <w:t xml:space="preserve">,  bu serim görevi için neden en doğru seçim olduğunu gösteriyor. </w:t>
      </w:r>
    </w:p>
    <w:p w14:paraId="45AFE0CD" w14:textId="26AD7AC0" w:rsidR="007C2FEE" w:rsidRPr="008059E0" w:rsidRDefault="00A44AFE" w:rsidP="008D26D8">
      <w:pPr>
        <w:pStyle w:val="Absatzberschrift"/>
      </w:pPr>
      <w:r>
        <w:rPr>
          <w:bCs/>
          <w:lang w:val="tr"/>
        </w:rPr>
        <w:t xml:space="preserve">Birçok Zorluk Barındıran Bir Şantiye </w:t>
      </w:r>
    </w:p>
    <w:p w14:paraId="074FF9E2" w14:textId="3B0AA557" w:rsidR="007C2FEE" w:rsidRPr="00582BCD" w:rsidRDefault="00721BE3" w:rsidP="007C2FEE">
      <w:pPr>
        <w:pStyle w:val="Standardabsatz"/>
      </w:pPr>
      <w:r>
        <w:rPr>
          <w:lang w:val="tr"/>
        </w:rPr>
        <w:t>şato harabesine giden, 2</w:t>
      </w:r>
      <w:r>
        <w:rPr>
          <w:color w:val="000000" w:themeColor="text1"/>
          <w:lang w:val="tr"/>
        </w:rPr>
        <w:t> </w:t>
      </w:r>
      <w:r>
        <w:rPr>
          <w:lang w:val="tr"/>
        </w:rPr>
        <w:t>km'den biraz daha uzun yol, kısmen yalnızca 3</w:t>
      </w:r>
      <w:r>
        <w:rPr>
          <w:color w:val="000000" w:themeColor="text1"/>
          <w:lang w:val="tr"/>
        </w:rPr>
        <w:t> </w:t>
      </w:r>
      <w:r>
        <w:rPr>
          <w:lang w:val="tr"/>
        </w:rPr>
        <w:t xml:space="preserve">m ene sahip ve epeyce yıpranmış durumda. Yol girintili çıkıntılı ve derin çöküntülere sahip. “Şantiye çok fazla nitelik barındırıyor. Dik eğimlerle ve aynı zamanda çok dar virajlarla karşı karşıyayız. Bu görevi, serme ve lojistik açısından bir zorluk", diye tarif ediyor, görevlendirilen Josef </w:t>
      </w:r>
      <w:proofErr w:type="spellStart"/>
      <w:r>
        <w:rPr>
          <w:lang w:val="tr"/>
        </w:rPr>
        <w:t>Böck</w:t>
      </w:r>
      <w:proofErr w:type="spellEnd"/>
      <w:r>
        <w:rPr>
          <w:lang w:val="tr"/>
        </w:rPr>
        <w:t xml:space="preserve"> </w:t>
      </w:r>
      <w:proofErr w:type="spellStart"/>
      <w:r>
        <w:rPr>
          <w:lang w:val="tr"/>
        </w:rPr>
        <w:t>GmbH'nın</w:t>
      </w:r>
      <w:proofErr w:type="spellEnd"/>
      <w:r>
        <w:rPr>
          <w:lang w:val="tr"/>
        </w:rPr>
        <w:t xml:space="preserve"> şirket müdürü </w:t>
      </w:r>
      <w:proofErr w:type="spellStart"/>
      <w:r>
        <w:rPr>
          <w:lang w:val="tr"/>
        </w:rPr>
        <w:t>Böck</w:t>
      </w:r>
      <w:proofErr w:type="spellEnd"/>
      <w:r>
        <w:rPr>
          <w:lang w:val="tr"/>
        </w:rPr>
        <w:t xml:space="preserve">. Çalışmayı daha önce titizlikle planlamış. Keskin virajlar nedeniyle karma malzeme sevkiyatı için yalnızca üç akslı kamyonlar kullanılabiliyor. Buna, halledilmesi gereken mesafede, yalnızca kısıtlı kaçış noktalarının bulunması ekleniyor. Kamyonlar uzun mesafeler boyunca geri geri gitmek zorunda. Ayrıca yüksek kaliteli bir uygulama açısından esnek ve kolay kullanılabilen bir yol </w:t>
      </w:r>
      <w:proofErr w:type="spellStart"/>
      <w:r>
        <w:rPr>
          <w:lang w:val="tr"/>
        </w:rPr>
        <w:t>finişeri</w:t>
      </w:r>
      <w:proofErr w:type="spellEnd"/>
      <w:r>
        <w:rPr>
          <w:lang w:val="tr"/>
        </w:rPr>
        <w:t xml:space="preserve"> belirleyici öneme sahip.</w:t>
      </w:r>
    </w:p>
    <w:p w14:paraId="7EDAAED3" w14:textId="313FF3F5" w:rsidR="009303F0" w:rsidRPr="008059E0" w:rsidRDefault="009303F0" w:rsidP="009303F0">
      <w:pPr>
        <w:pStyle w:val="Absatzberschrift"/>
      </w:pPr>
      <w:r>
        <w:rPr>
          <w:bCs/>
          <w:lang w:val="tr"/>
        </w:rPr>
        <w:t>SUPER 1800-5 X: Kompakt, Yüksek Performanslı ve Yönlendirme Konusunda Hassas</w:t>
      </w:r>
    </w:p>
    <w:p w14:paraId="74F6A4A4" w14:textId="23E3663A" w:rsidR="007C2FEE" w:rsidRPr="00582BCD" w:rsidRDefault="00B96C08" w:rsidP="007C2FEE">
      <w:pPr>
        <w:pStyle w:val="Standardabsatz"/>
        <w:rPr>
          <w:color w:val="000000" w:themeColor="text1"/>
        </w:rPr>
      </w:pPr>
      <w:proofErr w:type="spellStart"/>
      <w:r>
        <w:rPr>
          <w:color w:val="000000" w:themeColor="text1"/>
          <w:lang w:val="tr"/>
        </w:rPr>
        <w:t>Falkenstein'da</w:t>
      </w:r>
      <w:proofErr w:type="spellEnd"/>
      <w:r>
        <w:rPr>
          <w:color w:val="000000" w:themeColor="text1"/>
          <w:lang w:val="tr"/>
        </w:rPr>
        <w:t xml:space="preserve"> kullanılan </w:t>
      </w:r>
      <w:proofErr w:type="spellStart"/>
      <w:r>
        <w:rPr>
          <w:color w:val="000000" w:themeColor="text1"/>
          <w:lang w:val="tr"/>
        </w:rPr>
        <w:t>Vögele</w:t>
      </w:r>
      <w:proofErr w:type="spellEnd"/>
      <w:r>
        <w:rPr>
          <w:color w:val="000000" w:themeColor="text1"/>
          <w:lang w:val="tr"/>
        </w:rPr>
        <w:t xml:space="preserve"> SUPER 1800-5 X yol </w:t>
      </w:r>
      <w:proofErr w:type="spellStart"/>
      <w:r>
        <w:rPr>
          <w:color w:val="000000" w:themeColor="text1"/>
          <w:lang w:val="tr"/>
        </w:rPr>
        <w:t>finişeri</w:t>
      </w:r>
      <w:proofErr w:type="spellEnd"/>
      <w:r>
        <w:rPr>
          <w:color w:val="000000" w:themeColor="text1"/>
          <w:lang w:val="tr"/>
        </w:rPr>
        <w:t>, 6,15 m uzunluğuyla yüksek performansı düşünüldüğünde, görece kompakt. Ayrıca yüksek çekiş ve hassas bir yönlendirme sunuyor; bu da dar alan koşulları düşünüldüğünde serim ekibine fayda sağlıyor: B</w:t>
      </w:r>
      <w:r>
        <w:rPr>
          <w:lang w:val="tr"/>
        </w:rPr>
        <w:t xml:space="preserve">ir tarafta dağ, diğer tarafta dik bir yamaç. Burada, dar caddede hiçbir yere sürtünmemek için </w:t>
      </w:r>
      <w:proofErr w:type="spellStart"/>
      <w:r>
        <w:rPr>
          <w:lang w:val="tr"/>
        </w:rPr>
        <w:t>finişerin</w:t>
      </w:r>
      <w:proofErr w:type="spellEnd"/>
      <w:r>
        <w:rPr>
          <w:lang w:val="tr"/>
        </w:rPr>
        <w:t xml:space="preserve"> milimetrik hassasiyetle yönlendirilmesi gerekiyor. “Tire 5 </w:t>
      </w:r>
      <w:proofErr w:type="spellStart"/>
      <w:r>
        <w:rPr>
          <w:lang w:val="tr"/>
        </w:rPr>
        <w:t>finişerle</w:t>
      </w:r>
      <w:proofErr w:type="spellEnd"/>
      <w:r>
        <w:rPr>
          <w:lang w:val="tr"/>
        </w:rPr>
        <w:t xml:space="preserve"> bu çok iyi yapılabiliyor. Mükemmel hakimiyet, </w:t>
      </w:r>
      <w:proofErr w:type="spellStart"/>
      <w:r>
        <w:rPr>
          <w:lang w:val="tr"/>
        </w:rPr>
        <w:t>SmartWheel</w:t>
      </w:r>
      <w:proofErr w:type="spellEnd"/>
      <w:r>
        <w:rPr>
          <w:lang w:val="tr"/>
        </w:rPr>
        <w:t xml:space="preserve"> ile hassas yönlendirme ve tam tabla genişlik ayarı sayesinde, bu zorlu virajlarda asfalt serimi yapılabiliyor. </w:t>
      </w:r>
      <w:proofErr w:type="spellStart"/>
      <w:r>
        <w:rPr>
          <w:lang w:val="tr"/>
        </w:rPr>
        <w:t>Finişer</w:t>
      </w:r>
      <w:proofErr w:type="spellEnd"/>
      <w:r>
        <w:rPr>
          <w:lang w:val="tr"/>
        </w:rPr>
        <w:t xml:space="preserve"> yolu mükemmel bir şekilde koruyor ve mevcut kötü koşullar ve farklı kaplama kalınlıkları göz önüne alındığında, hiç de kolay olmayan düzgün bir kaplama deseni elde ediyoruz Burada tablanın yüksek sıkıştırma bıçağı, yüksek bir ön sıkıştırma elde etmek açısından çok yararlı" diyor </w:t>
      </w:r>
      <w:proofErr w:type="spellStart"/>
      <w:r>
        <w:rPr>
          <w:lang w:val="tr"/>
        </w:rPr>
        <w:t>Sascha</w:t>
      </w:r>
      <w:proofErr w:type="spellEnd"/>
      <w:r>
        <w:rPr>
          <w:lang w:val="tr"/>
        </w:rPr>
        <w:t xml:space="preserve"> </w:t>
      </w:r>
      <w:proofErr w:type="spellStart"/>
      <w:r>
        <w:rPr>
          <w:lang w:val="tr"/>
        </w:rPr>
        <w:t>Böck</w:t>
      </w:r>
      <w:proofErr w:type="spellEnd"/>
      <w:r>
        <w:rPr>
          <w:lang w:val="tr"/>
        </w:rPr>
        <w:t xml:space="preserve"> yeni </w:t>
      </w:r>
      <w:proofErr w:type="spellStart"/>
      <w:r>
        <w:rPr>
          <w:lang w:val="tr"/>
        </w:rPr>
        <w:t>finişerle</w:t>
      </w:r>
      <w:proofErr w:type="spellEnd"/>
      <w:r>
        <w:rPr>
          <w:lang w:val="tr"/>
        </w:rPr>
        <w:t xml:space="preserve"> yapılan ilk 500</w:t>
      </w:r>
      <w:r>
        <w:rPr>
          <w:color w:val="000000" w:themeColor="text1"/>
          <w:lang w:val="tr"/>
        </w:rPr>
        <w:t> </w:t>
      </w:r>
      <w:r>
        <w:rPr>
          <w:lang w:val="tr"/>
        </w:rPr>
        <w:t xml:space="preserve">m asfalt </w:t>
      </w:r>
      <w:proofErr w:type="spellStart"/>
      <w:r>
        <w:rPr>
          <w:lang w:val="tr"/>
        </w:rPr>
        <w:t>seriminden</w:t>
      </w:r>
      <w:proofErr w:type="spellEnd"/>
      <w:r>
        <w:rPr>
          <w:lang w:val="tr"/>
        </w:rPr>
        <w:t xml:space="preserve"> sonra. </w:t>
      </w:r>
      <w:r>
        <w:rPr>
          <w:color w:val="000000" w:themeColor="text1"/>
          <w:lang w:val="tr"/>
        </w:rPr>
        <w:t xml:space="preserve">AB 500 TP1 genişleyen tabla, 2,55 m ve 5,00 m arasında hidrolik olarak ayarlanabiliyor. Tabla uzatmalar monte edilerek 8,75 m'ye kadar uzatılabiliyor. </w:t>
      </w:r>
    </w:p>
    <w:p w14:paraId="35171BA5" w14:textId="65D5832E" w:rsidR="007C2FEE" w:rsidRPr="008059E0" w:rsidRDefault="00F24F21" w:rsidP="00BC1961">
      <w:pPr>
        <w:pStyle w:val="Teaserhead"/>
        <w:jc w:val="left"/>
      </w:pPr>
      <w:r>
        <w:rPr>
          <w:bCs/>
          <w:lang w:val="tr"/>
        </w:rPr>
        <w:t>Geliştirilmiş Kullanım Sistemi Çok Yardımcı Oluyor</w:t>
      </w:r>
    </w:p>
    <w:p w14:paraId="528C4A5A" w14:textId="30272278" w:rsidR="007C2FEE" w:rsidRPr="008059E0" w:rsidRDefault="002C0F6D" w:rsidP="007C2FEE">
      <w:pPr>
        <w:pStyle w:val="Standardabsatz"/>
      </w:pPr>
      <w:proofErr w:type="spellStart"/>
      <w:r>
        <w:rPr>
          <w:lang w:val="tr"/>
        </w:rPr>
        <w:t>Tatjana</w:t>
      </w:r>
      <w:proofErr w:type="spellEnd"/>
      <w:r>
        <w:rPr>
          <w:lang w:val="tr"/>
        </w:rPr>
        <w:t xml:space="preserve"> </w:t>
      </w:r>
      <w:proofErr w:type="spellStart"/>
      <w:r>
        <w:rPr>
          <w:lang w:val="tr"/>
        </w:rPr>
        <w:t>Drexler</w:t>
      </w:r>
      <w:proofErr w:type="spellEnd"/>
      <w:r>
        <w:rPr>
          <w:lang w:val="tr"/>
        </w:rPr>
        <w:t xml:space="preserve"> SUPER 1800-5</w:t>
      </w:r>
      <w:r>
        <w:rPr>
          <w:color w:val="000000" w:themeColor="text1"/>
          <w:lang w:val="tr"/>
        </w:rPr>
        <w:t> </w:t>
      </w:r>
      <w:proofErr w:type="spellStart"/>
      <w:r>
        <w:rPr>
          <w:lang w:val="tr"/>
        </w:rPr>
        <w:t>X’i</w:t>
      </w:r>
      <w:proofErr w:type="spellEnd"/>
      <w:r>
        <w:rPr>
          <w:lang w:val="tr"/>
        </w:rPr>
        <w:t xml:space="preserve"> dik duvarların yanında ve sarp inişli yamaç boyunca kullanıyor. Daha beş yıl öncesine kadar bir kayak kulübesinde, gastronomi alanında çalışıyormuş ve yaz ayları için ilginç bir iş arıyormuş. Günün birinde yol </w:t>
      </w:r>
      <w:proofErr w:type="spellStart"/>
      <w:r>
        <w:rPr>
          <w:lang w:val="tr"/>
        </w:rPr>
        <w:t>finişeri</w:t>
      </w:r>
      <w:proofErr w:type="spellEnd"/>
      <w:r>
        <w:rPr>
          <w:lang w:val="tr"/>
        </w:rPr>
        <w:t xml:space="preserve"> süreceğini o zamanlar hayal bile edemezmiş. "Bugün hayalimdeki iş bu", diye tarif ediyor meslek seçimini. Her zaman yalnızca </w:t>
      </w:r>
      <w:proofErr w:type="spellStart"/>
      <w:r>
        <w:rPr>
          <w:lang w:val="tr"/>
        </w:rPr>
        <w:t>Vögele</w:t>
      </w:r>
      <w:proofErr w:type="spellEnd"/>
      <w:r>
        <w:rPr>
          <w:lang w:val="tr"/>
        </w:rPr>
        <w:t xml:space="preserve"> yol </w:t>
      </w:r>
      <w:proofErr w:type="spellStart"/>
      <w:r>
        <w:rPr>
          <w:lang w:val="tr"/>
        </w:rPr>
        <w:t>finişeri</w:t>
      </w:r>
      <w:proofErr w:type="spellEnd"/>
      <w:r>
        <w:rPr>
          <w:lang w:val="tr"/>
        </w:rPr>
        <w:t xml:space="preserve"> kullanmış ve bunu değiştirmek de istemiyor. "Neden değiştireyim ki, zaten en iyi makineyi kullanıyorum“ itirafında bulunuyor gülümseyerek. Büyük makineleri zor şartlarda da güvenli bir şekilde kullanmayı ve aynı zamanda sürekli olarak gözünün sabit tabladaki iş </w:t>
      </w:r>
      <w:r>
        <w:rPr>
          <w:lang w:val="tr"/>
        </w:rPr>
        <w:lastRenderedPageBreak/>
        <w:t xml:space="preserve">arkadaşlarının ve tüm çalışma alanının üzerinde olmasını seviyor. Bunu yaparken geliştirilmiş kullanım konsepti </w:t>
      </w:r>
      <w:proofErr w:type="spellStart"/>
      <w:r>
        <w:rPr>
          <w:lang w:val="tr"/>
        </w:rPr>
        <w:t>ErgoPlus</w:t>
      </w:r>
      <w:proofErr w:type="spellEnd"/>
      <w:r>
        <w:rPr>
          <w:color w:val="000000" w:themeColor="text1"/>
          <w:lang w:val="tr"/>
        </w:rPr>
        <w:t> </w:t>
      </w:r>
      <w:r>
        <w:rPr>
          <w:lang w:val="tr"/>
        </w:rPr>
        <w:t xml:space="preserve">5 yardımcı oluyor. Gerçi yeni bir makinede her zaman şu ya da bu yeniliğe alışmak gerekiyormuş, ancak kullanım mantığının önceki modele çok benzemesi sayesinde yeni </w:t>
      </w:r>
      <w:proofErr w:type="spellStart"/>
      <w:r>
        <w:rPr>
          <w:lang w:val="tr"/>
        </w:rPr>
        <w:t>finişere</w:t>
      </w:r>
      <w:proofErr w:type="spellEnd"/>
      <w:r>
        <w:rPr>
          <w:lang w:val="tr"/>
        </w:rPr>
        <w:t xml:space="preserve"> çok çabuk alışmış. Kullanımı daha kolay ve anlaşılır, </w:t>
      </w:r>
      <w:proofErr w:type="spellStart"/>
      <w:r>
        <w:rPr>
          <w:lang w:val="tr"/>
        </w:rPr>
        <w:t>SmartWheel</w:t>
      </w:r>
      <w:proofErr w:type="spellEnd"/>
      <w:r>
        <w:rPr>
          <w:lang w:val="tr"/>
        </w:rPr>
        <w:t xml:space="preserve"> hassas bir yönlendirmeye olanak sağlıyor ve yeni dokunmatik ekran birçok ek seçenek sunuyor. "Hem teknik hem de görsel olarak, makinenin hissedilir şekilde geliştirildiği görülüyor" diyor yeni yol </w:t>
      </w:r>
      <w:proofErr w:type="spellStart"/>
      <w:r>
        <w:rPr>
          <w:lang w:val="tr"/>
        </w:rPr>
        <w:t>finişeri</w:t>
      </w:r>
      <w:proofErr w:type="spellEnd"/>
      <w:r>
        <w:rPr>
          <w:lang w:val="tr"/>
        </w:rPr>
        <w:t xml:space="preserve"> için. </w:t>
      </w:r>
    </w:p>
    <w:p w14:paraId="387D3575" w14:textId="77777777" w:rsidR="00124036" w:rsidRPr="008059E0" w:rsidRDefault="00124036" w:rsidP="00124036">
      <w:pPr>
        <w:pStyle w:val="Absatzberschrift"/>
      </w:pPr>
      <w:r>
        <w:rPr>
          <w:bCs/>
          <w:lang w:val="tr"/>
        </w:rPr>
        <w:t>%30'un Üzerindeki Eğimde Sıkıştırma</w:t>
      </w:r>
    </w:p>
    <w:p w14:paraId="2CFCCB14" w14:textId="7413D830" w:rsidR="00B314D8" w:rsidRPr="00582BCD" w:rsidRDefault="00124036">
      <w:pPr>
        <w:pStyle w:val="Standardabsatz"/>
      </w:pPr>
      <w:r>
        <w:rPr>
          <w:lang w:val="tr"/>
        </w:rPr>
        <w:t xml:space="preserve">Ekip son sıkıştırma için </w:t>
      </w:r>
      <w:proofErr w:type="spellStart"/>
      <w:r>
        <w:rPr>
          <w:lang w:val="tr"/>
        </w:rPr>
        <w:t>Hamm</w:t>
      </w:r>
      <w:proofErr w:type="spellEnd"/>
      <w:r>
        <w:rPr>
          <w:lang w:val="tr"/>
        </w:rPr>
        <w:t xml:space="preserve"> marka HD</w:t>
      </w:r>
      <w:r>
        <w:rPr>
          <w:color w:val="000000" w:themeColor="text1"/>
          <w:lang w:val="tr"/>
        </w:rPr>
        <w:t> </w:t>
      </w:r>
      <w:r>
        <w:rPr>
          <w:lang w:val="tr"/>
        </w:rPr>
        <w:t>13</w:t>
      </w:r>
      <w:r>
        <w:rPr>
          <w:color w:val="000000" w:themeColor="text1"/>
          <w:lang w:val="tr"/>
        </w:rPr>
        <w:t> </w:t>
      </w:r>
      <w:r>
        <w:rPr>
          <w:lang w:val="tr"/>
        </w:rPr>
        <w:t>VO ve bir HD</w:t>
      </w:r>
      <w:r>
        <w:rPr>
          <w:color w:val="000000" w:themeColor="text1"/>
          <w:lang w:val="tr"/>
        </w:rPr>
        <w:t> </w:t>
      </w:r>
      <w:r>
        <w:rPr>
          <w:lang w:val="tr"/>
        </w:rPr>
        <w:t>10</w:t>
      </w:r>
      <w:r>
        <w:rPr>
          <w:color w:val="000000" w:themeColor="text1"/>
          <w:lang w:val="tr"/>
        </w:rPr>
        <w:t> </w:t>
      </w:r>
      <w:r>
        <w:rPr>
          <w:lang w:val="tr"/>
        </w:rPr>
        <w:t>VT vibrasyonlu silindiri kullanıyor. Özellikle yolun kısmen %30’un</w:t>
      </w:r>
      <w:r>
        <w:rPr>
          <w:color w:val="000000" w:themeColor="text1"/>
          <w:lang w:val="tr"/>
        </w:rPr>
        <w:t> </w:t>
      </w:r>
      <w:r>
        <w:rPr>
          <w:lang w:val="tr"/>
        </w:rPr>
        <w:t xml:space="preserve">üzerinde olan eğimi dar, keskin virajlarla birleştiğinde, silindir sürücüsünün becerisi ve silindirlerin olanaklarıyla ilgili yüksek beklentiler oluşturuyor. Malzemeyi iterek uzaklaştırmamak, çatlatmamak ya da silindirleri kaydırmamak için silindirlerin büyük bir hassasiyetle sürülmesi gerekiyor. </w:t>
      </w:r>
      <w:proofErr w:type="spellStart"/>
      <w:r>
        <w:rPr>
          <w:lang w:val="tr"/>
        </w:rPr>
        <w:t>Hamm</w:t>
      </w:r>
      <w:proofErr w:type="spellEnd"/>
      <w:r>
        <w:rPr>
          <w:lang w:val="tr"/>
        </w:rPr>
        <w:t xml:space="preserve"> silindirlerinin 3 nokta salınım mafsalı tam da burada değerli bir özellik olarak kendini gösteriyor.</w:t>
      </w:r>
    </w:p>
    <w:p w14:paraId="74714696" w14:textId="126497B0" w:rsidR="00AD5388" w:rsidRPr="00582BCD" w:rsidRDefault="001936B4" w:rsidP="00582BCD">
      <w:pPr>
        <w:pStyle w:val="Absatzberschrift"/>
      </w:pPr>
      <w:r>
        <w:rPr>
          <w:bCs/>
          <w:lang w:val="tr"/>
        </w:rPr>
        <w:t xml:space="preserve">Yeni SUPER 1800-5 </w:t>
      </w:r>
      <w:proofErr w:type="spellStart"/>
      <w:r>
        <w:rPr>
          <w:bCs/>
          <w:lang w:val="tr"/>
        </w:rPr>
        <w:t>X'in</w:t>
      </w:r>
      <w:proofErr w:type="spellEnd"/>
      <w:r>
        <w:rPr>
          <w:bCs/>
          <w:lang w:val="tr"/>
        </w:rPr>
        <w:t xml:space="preserve"> Başarılı Prömiyeri </w:t>
      </w:r>
    </w:p>
    <w:p w14:paraId="38ADE001" w14:textId="546847A6" w:rsidR="00AD5388" w:rsidRDefault="00AD5388" w:rsidP="00643E67">
      <w:pPr>
        <w:pStyle w:val="Standardabsatz"/>
        <w:rPr>
          <w:color w:val="000000" w:themeColor="text1"/>
        </w:rPr>
      </w:pPr>
      <w:r>
        <w:rPr>
          <w:color w:val="000000" w:themeColor="text1"/>
          <w:lang w:val="tr"/>
        </w:rPr>
        <w:t xml:space="preserve">Birkaç günün ardından Almanya'nın en yüksek gurme restoranına ve en yüksek şato harabesine ve alt kısmındaki otele tekrar rahatça ulaşılabiliyor. Burada AB 500 TP1 genişleyen tablalı </w:t>
      </w:r>
      <w:proofErr w:type="spellStart"/>
      <w:r>
        <w:rPr>
          <w:color w:val="000000" w:themeColor="text1"/>
          <w:lang w:val="tr"/>
        </w:rPr>
        <w:t>Vögele</w:t>
      </w:r>
      <w:proofErr w:type="spellEnd"/>
      <w:r>
        <w:rPr>
          <w:color w:val="000000" w:themeColor="text1"/>
          <w:lang w:val="tr"/>
        </w:rPr>
        <w:t xml:space="preserve"> SUPER 1800-5 X yol </w:t>
      </w:r>
      <w:proofErr w:type="spellStart"/>
      <w:r>
        <w:rPr>
          <w:color w:val="000000" w:themeColor="text1"/>
          <w:lang w:val="tr"/>
        </w:rPr>
        <w:t>finişeri</w:t>
      </w:r>
      <w:proofErr w:type="spellEnd"/>
      <w:r>
        <w:rPr>
          <w:color w:val="000000" w:themeColor="text1"/>
          <w:lang w:val="tr"/>
        </w:rPr>
        <w:t xml:space="preserve"> kullanımı, belirleyici bir katkıda bulundu. </w:t>
      </w:r>
    </w:p>
    <w:p w14:paraId="64ABE9B9" w14:textId="57CE0D8E" w:rsidR="001631DB" w:rsidRPr="00582BCD" w:rsidRDefault="001631DB" w:rsidP="00643E67">
      <w:pPr>
        <w:pStyle w:val="Standardabsatz"/>
        <w:rPr>
          <w:color w:val="000000" w:themeColor="text1"/>
        </w:rPr>
      </w:pPr>
      <w:r>
        <w:rPr>
          <w:color w:val="000000" w:themeColor="text1"/>
          <w:lang w:val="tr"/>
        </w:rPr>
        <w:t>Birkaç günün ardından Almanya'nın en yüksek gurme restoranına ve en yüksek şato harabesine ve alt kısmındaki otele tekrar rahatça ulaşılabiliyor.</w:t>
      </w:r>
    </w:p>
    <w:p w14:paraId="53B6AD61" w14:textId="77777777" w:rsidR="00C128E5" w:rsidRPr="00582BCD" w:rsidRDefault="00C128E5" w:rsidP="007C2FEE">
      <w:pPr>
        <w:pStyle w:val="Standardabsatz"/>
      </w:pPr>
    </w:p>
    <w:p w14:paraId="6099D8D3" w14:textId="79ACD705" w:rsidR="00C128E5" w:rsidRPr="008059E0" w:rsidRDefault="00C128E5" w:rsidP="008059E0">
      <w:r>
        <w:rPr>
          <w:lang w:val="tr"/>
        </w:rPr>
        <w:br w:type="page"/>
      </w:r>
    </w:p>
    <w:p w14:paraId="64ABBB85" w14:textId="024AAF51" w:rsidR="007C2FEE" w:rsidRPr="008059E0" w:rsidRDefault="007C2FEE" w:rsidP="00BC487A">
      <w:pPr>
        <w:rPr>
          <w:b/>
          <w:bCs/>
          <w:sz w:val="22"/>
          <w:szCs w:val="22"/>
        </w:rPr>
      </w:pPr>
      <w:r>
        <w:rPr>
          <w:b/>
          <w:bCs/>
          <w:sz w:val="22"/>
          <w:szCs w:val="22"/>
          <w:lang w:val="tr"/>
        </w:rPr>
        <w:lastRenderedPageBreak/>
        <w:t>Fotoğraflar:</w:t>
      </w:r>
    </w:p>
    <w:p w14:paraId="3936719A" w14:textId="77777777" w:rsidR="00544E74" w:rsidRPr="008059E0" w:rsidRDefault="00544E74" w:rsidP="00BC487A">
      <w:pPr>
        <w:rPr>
          <w:b/>
          <w:bCs/>
          <w:sz w:val="22"/>
          <w:szCs w:val="22"/>
        </w:rPr>
      </w:pPr>
    </w:p>
    <w:p w14:paraId="4405BF63" w14:textId="00186AD3" w:rsidR="00544E74" w:rsidRPr="008059E0" w:rsidRDefault="00544E74" w:rsidP="008059E0">
      <w:pPr>
        <w:pStyle w:val="BUbold"/>
        <w:rPr>
          <w:b w:val="0"/>
          <w:bCs/>
          <w:szCs w:val="20"/>
        </w:rPr>
      </w:pPr>
      <w:r>
        <w:rPr>
          <w:bCs/>
          <w:noProof/>
          <w:szCs w:val="20"/>
          <w:lang w:val="tr"/>
        </w:rPr>
        <w:drawing>
          <wp:inline distT="0" distB="0" distL="0" distR="0" wp14:anchorId="64651EF8" wp14:editId="65F9F4DC">
            <wp:extent cx="2057400" cy="1371095"/>
            <wp:effectExtent l="0" t="0" r="0" b="635"/>
            <wp:docPr id="510057592" name="Grafik 1" descr="Manzara, dış mekan, bulut, dağ zinciri içeren bir resim.&#10;&#10;Yapay zekayla oluşturulmuş içerikler hatalı olabil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57592" name="Grafik 1" descr="Ein Bild, das Landschaft, draußen, Wolke, Gebirgszug enthält.&#10;&#10;KI-generierte Inhalte können fehlerhaft sein."/>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069719" cy="1379305"/>
                    </a:xfrm>
                    <a:prstGeom prst="rect">
                      <a:avLst/>
                    </a:prstGeom>
                    <a:noFill/>
                    <a:ln>
                      <a:noFill/>
                    </a:ln>
                  </pic:spPr>
                </pic:pic>
              </a:graphicData>
            </a:graphic>
          </wp:inline>
        </w:drawing>
      </w:r>
    </w:p>
    <w:p w14:paraId="36767BF9" w14:textId="0B26A319" w:rsidR="00544E74" w:rsidRPr="004F7A7E" w:rsidRDefault="002E7812" w:rsidP="00544E74">
      <w:pPr>
        <w:pStyle w:val="BUbold"/>
        <w:rPr>
          <w:bCs/>
          <w:szCs w:val="20"/>
        </w:rPr>
      </w:pPr>
      <w:r>
        <w:rPr>
          <w:bCs/>
          <w:szCs w:val="20"/>
          <w:lang w:val="tr"/>
        </w:rPr>
        <w:t>JV_photo_Falkenstein_SUPER_1800-5_X_PR_001</w:t>
      </w:r>
    </w:p>
    <w:p w14:paraId="06345839" w14:textId="44D36080" w:rsidR="00BC487A" w:rsidRDefault="00544E74" w:rsidP="000C24B9">
      <w:pPr>
        <w:pStyle w:val="BUbold"/>
        <w:rPr>
          <w:b w:val="0"/>
          <w:lang w:val="tr"/>
        </w:rPr>
      </w:pPr>
      <w:proofErr w:type="spellStart"/>
      <w:r>
        <w:rPr>
          <w:b w:val="0"/>
          <w:lang w:val="tr"/>
        </w:rPr>
        <w:t>Allgäu'da</w:t>
      </w:r>
      <w:proofErr w:type="spellEnd"/>
      <w:r>
        <w:rPr>
          <w:b w:val="0"/>
          <w:lang w:val="tr"/>
        </w:rPr>
        <w:t xml:space="preserve">, Almanya'nın en yüksek şato harabesi olan </w:t>
      </w:r>
      <w:proofErr w:type="spellStart"/>
      <w:r>
        <w:rPr>
          <w:b w:val="0"/>
          <w:lang w:val="tr"/>
        </w:rPr>
        <w:t>Falkenstein'a</w:t>
      </w:r>
      <w:proofErr w:type="spellEnd"/>
      <w:r>
        <w:rPr>
          <w:b w:val="0"/>
          <w:lang w:val="tr"/>
        </w:rPr>
        <w:t xml:space="preserve"> giden dik virajlı yol, üç Wirtgen </w:t>
      </w:r>
      <w:proofErr w:type="spellStart"/>
      <w:r>
        <w:rPr>
          <w:b w:val="0"/>
          <w:lang w:val="tr"/>
        </w:rPr>
        <w:t>Group</w:t>
      </w:r>
      <w:proofErr w:type="spellEnd"/>
      <w:r>
        <w:rPr>
          <w:b w:val="0"/>
          <w:lang w:val="tr"/>
        </w:rPr>
        <w:t xml:space="preserve"> makinesi kullanılarak başarıyla yenilendi.</w:t>
      </w:r>
    </w:p>
    <w:p w14:paraId="7C29EA95" w14:textId="77777777" w:rsidR="000C24B9" w:rsidRPr="000C24B9" w:rsidRDefault="000C24B9" w:rsidP="000C24B9">
      <w:pPr>
        <w:rPr>
          <w:rFonts w:eastAsiaTheme="minorHAnsi" w:cstheme="minorBidi"/>
          <w:b/>
          <w:sz w:val="22"/>
          <w:szCs w:val="24"/>
        </w:rPr>
      </w:pPr>
    </w:p>
    <w:p w14:paraId="5BFBF390" w14:textId="644BAA88" w:rsidR="007C2FEE" w:rsidRPr="004F7A7E" w:rsidRDefault="00EE22FB" w:rsidP="00BA7BC5">
      <w:pPr>
        <w:pStyle w:val="BUbold"/>
        <w:rPr>
          <w:bCs/>
          <w:szCs w:val="20"/>
        </w:rPr>
      </w:pPr>
      <w:r>
        <w:rPr>
          <w:b w:val="0"/>
          <w:noProof/>
          <w:sz w:val="22"/>
          <w:szCs w:val="22"/>
          <w:lang w:val="tr"/>
        </w:rPr>
        <w:drawing>
          <wp:inline distT="0" distB="0" distL="0" distR="0" wp14:anchorId="58414F75" wp14:editId="4A0EDD89">
            <wp:extent cx="2031847" cy="1295400"/>
            <wp:effectExtent l="0" t="0" r="6985" b="0"/>
            <wp:docPr id="945533024" name="Grafik 1" descr="Havadan çekim, ağaç, havadan resim, kuş bakışı içeren bir resim. Yapay zekayla oluşturulan içerikler hatalı olabil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33024" name="Grafik 1" descr="Ein Bild, das Luftfotografie, Baum, Luftbild, Vogelperspektive enthält.&#10;&#10;KI-generierte Inhalte können fehlerhaft sein."/>
                    <pic:cNvPicPr/>
                  </pic:nvPicPr>
                  <pic:blipFill>
                    <a:blip r:embed="rId9" cstate="screen">
                      <a:extLst>
                        <a:ext uri="{28A0092B-C50C-407E-A947-70E740481C1C}">
                          <a14:useLocalDpi xmlns:a14="http://schemas.microsoft.com/office/drawing/2010/main"/>
                        </a:ext>
                      </a:extLst>
                    </a:blip>
                    <a:stretch>
                      <a:fillRect/>
                    </a:stretch>
                  </pic:blipFill>
                  <pic:spPr>
                    <a:xfrm>
                      <a:off x="0" y="0"/>
                      <a:ext cx="2106003" cy="1342678"/>
                    </a:xfrm>
                    <a:prstGeom prst="rect">
                      <a:avLst/>
                    </a:prstGeom>
                  </pic:spPr>
                </pic:pic>
              </a:graphicData>
            </a:graphic>
          </wp:inline>
        </w:drawing>
      </w:r>
      <w:r>
        <w:rPr>
          <w:b w:val="0"/>
          <w:lang w:val="tr"/>
        </w:rPr>
        <w:br/>
      </w:r>
      <w:r>
        <w:rPr>
          <w:bCs/>
          <w:szCs w:val="20"/>
          <w:lang w:val="tr"/>
        </w:rPr>
        <w:t>JV_photo_Falkenstein_SUPER_1800-5_X_PR_002</w:t>
      </w:r>
      <w:r>
        <w:rPr>
          <w:b w:val="0"/>
          <w:lang w:val="tr"/>
        </w:rPr>
        <w:br/>
        <w:t xml:space="preserve">Keskin virajlar ve dik yokuşlar, yanındaki gurme oteliyle </w:t>
      </w:r>
      <w:proofErr w:type="spellStart"/>
      <w:r>
        <w:rPr>
          <w:b w:val="0"/>
          <w:lang w:val="tr"/>
        </w:rPr>
        <w:t>Falkenstein</w:t>
      </w:r>
      <w:proofErr w:type="spellEnd"/>
      <w:r>
        <w:rPr>
          <w:b w:val="0"/>
          <w:lang w:val="tr"/>
        </w:rPr>
        <w:t xml:space="preserve"> şatosunun harabelerine giden dar yolun önemli özellikleri.</w:t>
      </w:r>
      <w:r>
        <w:rPr>
          <w:bCs/>
          <w:color w:val="000000" w:themeColor="text1"/>
          <w:lang w:val="tr"/>
        </w:rPr>
        <w:t xml:space="preserve"> </w:t>
      </w:r>
    </w:p>
    <w:p w14:paraId="0BCF03C5" w14:textId="77777777" w:rsidR="00A4222F" w:rsidRPr="008059E0" w:rsidRDefault="00A4222F" w:rsidP="00A4222F">
      <w:pPr>
        <w:rPr>
          <w:rFonts w:eastAsiaTheme="minorHAnsi" w:cstheme="minorBidi"/>
          <w:b/>
          <w:sz w:val="22"/>
          <w:szCs w:val="24"/>
        </w:rPr>
      </w:pPr>
    </w:p>
    <w:p w14:paraId="1FD05DC2" w14:textId="2ADD353E" w:rsidR="00A4222F" w:rsidRPr="004F7A7E" w:rsidRDefault="00EE22FB" w:rsidP="00A4222F">
      <w:pPr>
        <w:pStyle w:val="BUbold"/>
        <w:rPr>
          <w:bCs/>
          <w:szCs w:val="20"/>
        </w:rPr>
      </w:pPr>
      <w:r>
        <w:rPr>
          <w:b w:val="0"/>
          <w:noProof/>
          <w:sz w:val="22"/>
          <w:szCs w:val="22"/>
          <w:lang w:val="tr"/>
        </w:rPr>
        <w:drawing>
          <wp:inline distT="0" distB="0" distL="0" distR="0" wp14:anchorId="5D7813AE" wp14:editId="6C673B6E">
            <wp:extent cx="2057400" cy="1308665"/>
            <wp:effectExtent l="0" t="0" r="0" b="6350"/>
            <wp:docPr id="387428164" name="Grafik 1" descr="Dış mekanda ağaç, gökyüzü, bulut içeren bir resim. Yapay zekayla oluşturulan içerikler hatalı olabil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28164" name="Grafik 1" descr="Ein Bild, das draußen, Baum, Berg, Wolke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2099221" cy="1335266"/>
                    </a:xfrm>
                    <a:prstGeom prst="rect">
                      <a:avLst/>
                    </a:prstGeom>
                  </pic:spPr>
                </pic:pic>
              </a:graphicData>
            </a:graphic>
          </wp:inline>
        </w:drawing>
      </w:r>
      <w:r>
        <w:rPr>
          <w:b w:val="0"/>
          <w:lang w:val="tr"/>
        </w:rPr>
        <w:br/>
      </w:r>
      <w:r>
        <w:rPr>
          <w:bCs/>
          <w:szCs w:val="20"/>
          <w:lang w:val="tr"/>
        </w:rPr>
        <w:t>JV_photo_Falkenstein_SUPER_1800-5_X_PR_003</w:t>
      </w:r>
      <w:r>
        <w:rPr>
          <w:b w:val="0"/>
          <w:lang w:val="tr"/>
        </w:rPr>
        <w:br/>
        <w:t xml:space="preserve">Kullanımda: </w:t>
      </w:r>
      <w:proofErr w:type="spellStart"/>
      <w:r>
        <w:rPr>
          <w:b w:val="0"/>
          <w:lang w:val="tr"/>
        </w:rPr>
        <w:t>Vögele</w:t>
      </w:r>
      <w:proofErr w:type="spellEnd"/>
      <w:r>
        <w:rPr>
          <w:b w:val="0"/>
          <w:lang w:val="tr"/>
        </w:rPr>
        <w:t xml:space="preserve"> SUPER 1800-5 X </w:t>
      </w:r>
      <w:proofErr w:type="spellStart"/>
      <w:r>
        <w:rPr>
          <w:b w:val="0"/>
          <w:lang w:val="tr"/>
        </w:rPr>
        <w:t>finişeri</w:t>
      </w:r>
      <w:proofErr w:type="spellEnd"/>
      <w:r>
        <w:rPr>
          <w:b w:val="0"/>
          <w:lang w:val="tr"/>
        </w:rPr>
        <w:t xml:space="preserve"> ve </w:t>
      </w:r>
      <w:proofErr w:type="spellStart"/>
      <w:r>
        <w:rPr>
          <w:b w:val="0"/>
          <w:lang w:val="tr"/>
        </w:rPr>
        <w:t>Hamm</w:t>
      </w:r>
      <w:proofErr w:type="spellEnd"/>
      <w:r>
        <w:rPr>
          <w:b w:val="0"/>
          <w:lang w:val="tr"/>
        </w:rPr>
        <w:t xml:space="preserve"> marka HD 13 VO ve HD 10 VT tandem silindirleri.</w:t>
      </w:r>
    </w:p>
    <w:p w14:paraId="17A99001" w14:textId="77777777" w:rsidR="00A4222F" w:rsidRPr="000C24B9" w:rsidRDefault="00A4222F" w:rsidP="000C24B9">
      <w:pPr>
        <w:rPr>
          <w:rFonts w:eastAsiaTheme="minorHAnsi" w:cstheme="minorBidi"/>
          <w:b/>
          <w:sz w:val="22"/>
          <w:szCs w:val="24"/>
        </w:rPr>
      </w:pPr>
    </w:p>
    <w:p w14:paraId="0F0CBE24" w14:textId="0350582E" w:rsidR="00A4222F" w:rsidRPr="004F7A7E" w:rsidRDefault="00035412" w:rsidP="00A4222F">
      <w:pPr>
        <w:pStyle w:val="BUbold"/>
        <w:rPr>
          <w:bCs/>
          <w:szCs w:val="20"/>
        </w:rPr>
      </w:pPr>
      <w:r>
        <w:rPr>
          <w:b w:val="0"/>
          <w:noProof/>
          <w:lang w:val="tr"/>
        </w:rPr>
        <w:drawing>
          <wp:inline distT="0" distB="0" distL="0" distR="0" wp14:anchorId="1A22360A" wp14:editId="237F1614">
            <wp:extent cx="1990725" cy="1326661"/>
            <wp:effectExtent l="0" t="0" r="0" b="6985"/>
            <wp:docPr id="1314750165" name="Grafik 3" descr="Nakliye, ağaç, dış mekan, araç içeren bir resim. Yapay zekayla oluşturulan içerikler hatalı olabil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50165" name="Grafik 3" descr="Ein Bild, das Transport, Baum, draußen, Fahrze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09316" cy="1339050"/>
                    </a:xfrm>
                    <a:prstGeom prst="rect">
                      <a:avLst/>
                    </a:prstGeom>
                    <a:noFill/>
                    <a:ln>
                      <a:noFill/>
                    </a:ln>
                  </pic:spPr>
                </pic:pic>
              </a:graphicData>
            </a:graphic>
          </wp:inline>
        </w:drawing>
      </w:r>
      <w:r>
        <w:rPr>
          <w:b w:val="0"/>
          <w:lang w:val="tr"/>
        </w:rPr>
        <w:br/>
      </w:r>
      <w:r>
        <w:rPr>
          <w:bCs/>
          <w:szCs w:val="20"/>
          <w:lang w:val="tr"/>
        </w:rPr>
        <w:t>JV_photo_Falkenstein_SUPER_1800-5_X_PR_004</w:t>
      </w:r>
    </w:p>
    <w:p w14:paraId="76E71C9A" w14:textId="6BC3FF23" w:rsidR="00A4222F" w:rsidRPr="008059E0" w:rsidRDefault="00035412" w:rsidP="00A4222F">
      <w:pPr>
        <w:pStyle w:val="BUnormal"/>
      </w:pPr>
      <w:proofErr w:type="spellStart"/>
      <w:r>
        <w:rPr>
          <w:lang w:val="tr"/>
        </w:rPr>
        <w:t>Vögele</w:t>
      </w:r>
      <w:proofErr w:type="spellEnd"/>
      <w:r>
        <w:rPr>
          <w:lang w:val="tr"/>
        </w:rPr>
        <w:t xml:space="preserve"> yol </w:t>
      </w:r>
      <w:proofErr w:type="spellStart"/>
      <w:r>
        <w:rPr>
          <w:lang w:val="tr"/>
        </w:rPr>
        <w:t>finişerleri</w:t>
      </w:r>
      <w:proofErr w:type="spellEnd"/>
      <w:r>
        <w:rPr>
          <w:lang w:val="tr"/>
        </w:rPr>
        <w:t xml:space="preserve"> ve </w:t>
      </w:r>
      <w:proofErr w:type="spellStart"/>
      <w:r>
        <w:rPr>
          <w:lang w:val="tr"/>
        </w:rPr>
        <w:t>Hamm</w:t>
      </w:r>
      <w:proofErr w:type="spellEnd"/>
      <w:r>
        <w:rPr>
          <w:lang w:val="tr"/>
        </w:rPr>
        <w:t xml:space="preserve"> kazıma tamburların optimal bir sonuç elde etmek için dar, keskin virajlarda kesin bir hassasiyetle yönlendirilmesi gerekiyordu. </w:t>
      </w:r>
      <w:r>
        <w:rPr>
          <w:lang w:val="tr"/>
        </w:rPr>
        <w:br/>
      </w:r>
    </w:p>
    <w:p w14:paraId="6BBBB646" w14:textId="1F9C566C" w:rsidR="007C2FEE" w:rsidRPr="004F7A7E" w:rsidRDefault="00035412" w:rsidP="007C2FEE">
      <w:pPr>
        <w:pStyle w:val="BUbold"/>
        <w:rPr>
          <w:bCs/>
          <w:szCs w:val="20"/>
        </w:rPr>
      </w:pPr>
      <w:r>
        <w:rPr>
          <w:b w:val="0"/>
          <w:noProof/>
          <w:lang w:val="tr"/>
        </w:rPr>
        <w:lastRenderedPageBreak/>
        <w:drawing>
          <wp:inline distT="0" distB="0" distL="0" distR="0" wp14:anchorId="27730F17" wp14:editId="596DF9BF">
            <wp:extent cx="2038350" cy="1358401"/>
            <wp:effectExtent l="0" t="0" r="0" b="0"/>
            <wp:docPr id="1146793733" name="Grafik 2" descr="Ağaç, dış mekan, nakliye, insan içeren bir resim. Yapay zekayla oluşturulan içerikler hatalı olabil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793733" name="Grafik 2" descr="Ein Bild, das Baum, draußen, Transport, Person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050419" cy="1366444"/>
                    </a:xfrm>
                    <a:prstGeom prst="rect">
                      <a:avLst/>
                    </a:prstGeom>
                    <a:noFill/>
                    <a:ln>
                      <a:noFill/>
                    </a:ln>
                  </pic:spPr>
                </pic:pic>
              </a:graphicData>
            </a:graphic>
          </wp:inline>
        </w:drawing>
      </w:r>
      <w:r>
        <w:rPr>
          <w:b w:val="0"/>
          <w:lang w:val="tr"/>
        </w:rPr>
        <w:br/>
      </w:r>
      <w:r>
        <w:rPr>
          <w:bCs/>
          <w:szCs w:val="20"/>
          <w:lang w:val="tr"/>
        </w:rPr>
        <w:t>JV_photo_Falkenstein_SUPER_1800-5_X_PR_005</w:t>
      </w:r>
    </w:p>
    <w:p w14:paraId="43BC7053" w14:textId="4BAC2C66" w:rsidR="00980313" w:rsidRPr="008059E0" w:rsidRDefault="00035412" w:rsidP="007C2FEE">
      <w:pPr>
        <w:pStyle w:val="BUnormal"/>
      </w:pPr>
      <w:proofErr w:type="spellStart"/>
      <w:r>
        <w:rPr>
          <w:lang w:val="tr"/>
        </w:rPr>
        <w:t>Finişer</w:t>
      </w:r>
      <w:proofErr w:type="spellEnd"/>
      <w:r>
        <w:rPr>
          <w:lang w:val="tr"/>
        </w:rPr>
        <w:t xml:space="preserve"> sürücüsü </w:t>
      </w:r>
      <w:proofErr w:type="spellStart"/>
      <w:r>
        <w:rPr>
          <w:lang w:val="tr"/>
        </w:rPr>
        <w:t>Tatjana</w:t>
      </w:r>
      <w:proofErr w:type="spellEnd"/>
      <w:r>
        <w:rPr>
          <w:lang w:val="tr"/>
        </w:rPr>
        <w:t xml:space="preserve"> </w:t>
      </w:r>
      <w:proofErr w:type="spellStart"/>
      <w:r>
        <w:rPr>
          <w:lang w:val="tr"/>
        </w:rPr>
        <w:t>Drexler</w:t>
      </w:r>
      <w:proofErr w:type="spellEnd"/>
      <w:r>
        <w:rPr>
          <w:lang w:val="tr"/>
        </w:rPr>
        <w:t xml:space="preserve"> serim sırasında optimal hakimiyetin, </w:t>
      </w:r>
      <w:proofErr w:type="spellStart"/>
      <w:r>
        <w:rPr>
          <w:lang w:val="tr"/>
        </w:rPr>
        <w:t>SmartWheel</w:t>
      </w:r>
      <w:proofErr w:type="spellEnd"/>
      <w:r>
        <w:rPr>
          <w:lang w:val="tr"/>
        </w:rPr>
        <w:t xml:space="preserve"> sayesinde hassas yönlendirmenin ve </w:t>
      </w:r>
      <w:proofErr w:type="spellStart"/>
      <w:r>
        <w:rPr>
          <w:lang w:val="tr"/>
        </w:rPr>
        <w:t>Vögele</w:t>
      </w:r>
      <w:proofErr w:type="spellEnd"/>
      <w:r>
        <w:rPr>
          <w:lang w:val="tr"/>
        </w:rPr>
        <w:t xml:space="preserve"> yol </w:t>
      </w:r>
      <w:proofErr w:type="spellStart"/>
      <w:r>
        <w:rPr>
          <w:lang w:val="tr"/>
        </w:rPr>
        <w:t>finişerinin</w:t>
      </w:r>
      <w:proofErr w:type="spellEnd"/>
      <w:r>
        <w:rPr>
          <w:lang w:val="tr"/>
        </w:rPr>
        <w:t xml:space="preserve"> tam tabla eni ayarının avantajını yaşıyor.</w:t>
      </w:r>
      <w:r>
        <w:rPr>
          <w:lang w:val="tr"/>
        </w:rPr>
        <w:br/>
      </w:r>
    </w:p>
    <w:p w14:paraId="41BFEB0C" w14:textId="3D86EB6A" w:rsidR="00BE6237" w:rsidRPr="008059E0" w:rsidRDefault="00BE6237" w:rsidP="00BE6237">
      <w:pPr>
        <w:rPr>
          <w:sz w:val="22"/>
          <w:szCs w:val="22"/>
        </w:rPr>
      </w:pPr>
      <w:r>
        <w:rPr>
          <w:b/>
          <w:bCs/>
          <w:sz w:val="22"/>
          <w:szCs w:val="22"/>
          <w:lang w:val="tr"/>
        </w:rPr>
        <w:t>Videolar:</w:t>
      </w:r>
    </w:p>
    <w:p w14:paraId="7AA8F649" w14:textId="77777777" w:rsidR="00BE6237" w:rsidRPr="008059E0" w:rsidRDefault="00BE6237" w:rsidP="005129F2">
      <w:pPr>
        <w:rPr>
          <w:rFonts w:eastAsiaTheme="minorHAnsi" w:cstheme="minorBidi"/>
          <w:b/>
          <w:sz w:val="22"/>
          <w:szCs w:val="24"/>
        </w:rPr>
      </w:pPr>
    </w:p>
    <w:p w14:paraId="77676EF5" w14:textId="67B32638" w:rsidR="00EE223F" w:rsidRDefault="00EE223F" w:rsidP="00EE223F">
      <w:pPr>
        <w:spacing w:after="160" w:line="276" w:lineRule="auto"/>
        <w:rPr>
          <w:sz w:val="18"/>
          <w:szCs w:val="18"/>
        </w:rPr>
      </w:pPr>
      <w:r>
        <w:rPr>
          <w:b/>
          <w:noProof/>
          <w:lang w:val="en-GB"/>
        </w:rPr>
        <w:drawing>
          <wp:inline distT="0" distB="0" distL="0" distR="0" wp14:anchorId="17BAE171" wp14:editId="3A303D79">
            <wp:extent cx="3238500" cy="18192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1819275"/>
                    </a:xfrm>
                    <a:prstGeom prst="rect">
                      <a:avLst/>
                    </a:prstGeom>
                    <a:noFill/>
                    <a:ln>
                      <a:noFill/>
                    </a:ln>
                  </pic:spPr>
                </pic:pic>
              </a:graphicData>
            </a:graphic>
          </wp:inline>
        </w:drawing>
      </w:r>
    </w:p>
    <w:p w14:paraId="14B0F8C1" w14:textId="0F71212E" w:rsidR="00BE6237" w:rsidRPr="008059E0" w:rsidRDefault="00EE223F" w:rsidP="00BE6237">
      <w:pPr>
        <w:spacing w:after="160" w:line="278" w:lineRule="auto"/>
      </w:pPr>
      <w:hyperlink r:id="rId14" w:history="1">
        <w:r w:rsidR="00BE6237" w:rsidRPr="00EE223F">
          <w:rPr>
            <w:rStyle w:val="Hyperlink"/>
            <w:sz w:val="20"/>
            <w:szCs w:val="20"/>
            <w:lang w:val="tr"/>
          </w:rPr>
          <w:t>Videoyu izlemek için lütfen buraya tıklayın.</w:t>
        </w:r>
      </w:hyperlink>
    </w:p>
    <w:p w14:paraId="148811CC" w14:textId="280584E0" w:rsidR="00BE6237" w:rsidRPr="008059E0" w:rsidRDefault="00BE6237" w:rsidP="003855F5">
      <w:pPr>
        <w:pStyle w:val="BUnormal"/>
      </w:pPr>
    </w:p>
    <w:bookmarkStart w:id="0" w:name="_Hlk177486135"/>
    <w:p w14:paraId="431F870A" w14:textId="77777777" w:rsidR="00BE6237" w:rsidRPr="008059E0" w:rsidRDefault="00BE6237" w:rsidP="00BE6237">
      <w:pPr>
        <w:snapToGrid w:val="0"/>
        <w:contextualSpacing/>
        <w:rPr>
          <w:rFonts w:eastAsia="Times New Roman"/>
          <w:b/>
          <w:iCs/>
          <w:color w:val="0070C0"/>
          <w:sz w:val="20"/>
          <w:szCs w:val="20"/>
        </w:rPr>
      </w:pPr>
      <w:r>
        <w:rPr>
          <w:rFonts w:eastAsia="Times New Roman"/>
          <w:color w:val="0070C0"/>
          <w:sz w:val="20"/>
          <w:szCs w:val="20"/>
          <w:lang w:val="tr"/>
        </w:rPr>
        <w:fldChar w:fldCharType="begin"/>
      </w:r>
      <w:r>
        <w:rPr>
          <w:rFonts w:eastAsia="Times New Roman"/>
          <w:color w:val="0070C0"/>
          <w:sz w:val="20"/>
          <w:szCs w:val="20"/>
          <w:lang w:val="tr"/>
        </w:rPr>
        <w:instrText>HYPERLINK "https://www.youtube.com/@WirtgenGroup"</w:instrText>
      </w:r>
      <w:r>
        <w:rPr>
          <w:rFonts w:eastAsia="Times New Roman"/>
          <w:color w:val="0070C0"/>
          <w:sz w:val="20"/>
          <w:szCs w:val="20"/>
          <w:lang w:val="tr"/>
        </w:rPr>
        <w:fldChar w:fldCharType="separate"/>
      </w:r>
      <w:r>
        <w:rPr>
          <w:rFonts w:eastAsia="Times New Roman"/>
          <w:b/>
          <w:bCs/>
          <w:color w:val="0070C0"/>
          <w:sz w:val="20"/>
          <w:szCs w:val="20"/>
          <w:u w:val="single"/>
          <w:lang w:val="tr"/>
        </w:rPr>
        <w:t xml:space="preserve">Daha fazla videoyu Wirtgen </w:t>
      </w:r>
      <w:proofErr w:type="spellStart"/>
      <w:r>
        <w:rPr>
          <w:rFonts w:eastAsia="Times New Roman"/>
          <w:b/>
          <w:bCs/>
          <w:color w:val="0070C0"/>
          <w:sz w:val="20"/>
          <w:szCs w:val="20"/>
          <w:u w:val="single"/>
          <w:lang w:val="tr"/>
        </w:rPr>
        <w:t>GroupYouTube</w:t>
      </w:r>
      <w:proofErr w:type="spellEnd"/>
      <w:r>
        <w:rPr>
          <w:rFonts w:eastAsia="Times New Roman"/>
          <w:b/>
          <w:bCs/>
          <w:color w:val="0070C0"/>
          <w:sz w:val="20"/>
          <w:szCs w:val="20"/>
          <w:u w:val="single"/>
          <w:lang w:val="tr"/>
        </w:rPr>
        <w:t xml:space="preserve"> kanalında bulabilirsiniz</w:t>
      </w:r>
      <w:r>
        <w:rPr>
          <w:rFonts w:eastAsia="Times New Roman"/>
          <w:b/>
          <w:bCs/>
          <w:color w:val="0070C0"/>
          <w:sz w:val="20"/>
          <w:szCs w:val="20"/>
          <w:u w:val="single"/>
          <w:lang w:val="tr"/>
        </w:rPr>
        <w:fldChar w:fldCharType="end"/>
      </w:r>
      <w:r>
        <w:rPr>
          <w:rFonts w:eastAsia="Times New Roman"/>
          <w:b/>
          <w:bCs/>
          <w:color w:val="0070C0"/>
          <w:sz w:val="20"/>
          <w:szCs w:val="20"/>
          <w:u w:val="single"/>
          <w:lang w:val="tr"/>
        </w:rPr>
        <w:t>.</w:t>
      </w:r>
    </w:p>
    <w:bookmarkEnd w:id="0"/>
    <w:p w14:paraId="111084B6" w14:textId="77777777" w:rsidR="00BE6237" w:rsidRPr="008059E0" w:rsidRDefault="00BE6237" w:rsidP="003855F5">
      <w:pPr>
        <w:pStyle w:val="BUnormal"/>
      </w:pPr>
    </w:p>
    <w:p w14:paraId="67E83AFA" w14:textId="6DF33779" w:rsidR="00980313" w:rsidRPr="008059E0" w:rsidRDefault="00714D6B" w:rsidP="00A96B2E">
      <w:pPr>
        <w:pStyle w:val="Note"/>
      </w:pPr>
      <w:r>
        <w:rPr>
          <w:iCs/>
          <w:lang w:val="tr"/>
        </w:rPr>
        <w:t>Not: Bu fotoğraflar sadece ön izleme içindir. Yayınlamak için lütfen ekte 300 </w:t>
      </w:r>
      <w:proofErr w:type="spellStart"/>
      <w:r>
        <w:rPr>
          <w:iCs/>
          <w:lang w:val="tr"/>
        </w:rPr>
        <w:t>dpi</w:t>
      </w:r>
      <w:proofErr w:type="spellEnd"/>
      <w:r>
        <w:rPr>
          <w:iCs/>
          <w:lang w:val="tr"/>
        </w:rPr>
        <w:t xml:space="preserve"> çözünürlüğünde sunulan fotoğrafları indirin.</w:t>
      </w:r>
    </w:p>
    <w:p w14:paraId="717825D0" w14:textId="4B1B0DAB" w:rsidR="00B409DF" w:rsidRPr="008059E0" w:rsidRDefault="00B409DF" w:rsidP="00B409DF">
      <w:pPr>
        <w:pStyle w:val="Absatzberschrift"/>
        <w:rPr>
          <w:iCs/>
        </w:rPr>
      </w:pPr>
      <w:r>
        <w:rPr>
          <w:bCs/>
          <w:lang w:val="tr"/>
        </w:rPr>
        <w:t>Ayrıntılı bilgiler için:</w:t>
      </w:r>
    </w:p>
    <w:p w14:paraId="294F8CA8" w14:textId="77777777" w:rsidR="00B409DF" w:rsidRPr="008059E0" w:rsidRDefault="00B409DF" w:rsidP="00B409DF">
      <w:pPr>
        <w:pStyle w:val="Absatzberschrift"/>
      </w:pPr>
    </w:p>
    <w:p w14:paraId="6BD3D8AD" w14:textId="77777777" w:rsidR="00B409DF" w:rsidRPr="008059E0" w:rsidRDefault="00B409DF" w:rsidP="00B409DF">
      <w:pPr>
        <w:pStyle w:val="Absatzberschrift"/>
        <w:rPr>
          <w:b w:val="0"/>
          <w:bCs/>
          <w:szCs w:val="22"/>
        </w:rPr>
      </w:pPr>
      <w:r>
        <w:rPr>
          <w:b w:val="0"/>
          <w:lang w:val="tr"/>
        </w:rPr>
        <w:t>WIRTGEN GROUP</w:t>
      </w:r>
    </w:p>
    <w:p w14:paraId="392C6846" w14:textId="77777777" w:rsidR="00B409DF" w:rsidRPr="008059E0" w:rsidRDefault="00B409DF" w:rsidP="00B409DF">
      <w:pPr>
        <w:pStyle w:val="Fuzeile1"/>
      </w:pPr>
      <w:r>
        <w:rPr>
          <w:bCs w:val="0"/>
          <w:iCs w:val="0"/>
          <w:lang w:val="tr"/>
        </w:rPr>
        <w:t>Halkla ilişkiler</w:t>
      </w:r>
    </w:p>
    <w:p w14:paraId="77A90FFB" w14:textId="77777777" w:rsidR="00B409DF" w:rsidRPr="008059E0" w:rsidRDefault="00B409DF" w:rsidP="00B409DF">
      <w:pPr>
        <w:pStyle w:val="Fuzeile1"/>
      </w:pPr>
      <w:proofErr w:type="spellStart"/>
      <w:r>
        <w:rPr>
          <w:bCs w:val="0"/>
          <w:iCs w:val="0"/>
          <w:lang w:val="tr"/>
        </w:rPr>
        <w:t>Reinhard</w:t>
      </w:r>
      <w:proofErr w:type="spellEnd"/>
      <w:r>
        <w:rPr>
          <w:bCs w:val="0"/>
          <w:iCs w:val="0"/>
          <w:lang w:val="tr"/>
        </w:rPr>
        <w:t>-Wirtgen-</w:t>
      </w:r>
      <w:proofErr w:type="spellStart"/>
      <w:r>
        <w:rPr>
          <w:bCs w:val="0"/>
          <w:iCs w:val="0"/>
          <w:lang w:val="tr"/>
        </w:rPr>
        <w:t>Straße</w:t>
      </w:r>
      <w:proofErr w:type="spellEnd"/>
      <w:r>
        <w:rPr>
          <w:bCs w:val="0"/>
          <w:iCs w:val="0"/>
          <w:lang w:val="tr"/>
        </w:rPr>
        <w:t xml:space="preserve"> 2</w:t>
      </w:r>
    </w:p>
    <w:p w14:paraId="2BD7061F" w14:textId="77777777" w:rsidR="00B409DF" w:rsidRPr="008059E0" w:rsidRDefault="00B409DF" w:rsidP="00B409DF">
      <w:pPr>
        <w:pStyle w:val="Fuzeile1"/>
      </w:pPr>
      <w:r>
        <w:rPr>
          <w:bCs w:val="0"/>
          <w:iCs w:val="0"/>
          <w:lang w:val="tr"/>
        </w:rPr>
        <w:t xml:space="preserve">53578 </w:t>
      </w:r>
      <w:proofErr w:type="spellStart"/>
      <w:r>
        <w:rPr>
          <w:bCs w:val="0"/>
          <w:iCs w:val="0"/>
          <w:lang w:val="tr"/>
        </w:rPr>
        <w:t>Windhagen</w:t>
      </w:r>
      <w:proofErr w:type="spellEnd"/>
    </w:p>
    <w:p w14:paraId="7312A980" w14:textId="77777777" w:rsidR="00B409DF" w:rsidRPr="008059E0" w:rsidRDefault="00B409DF" w:rsidP="00B409DF">
      <w:pPr>
        <w:pStyle w:val="Fuzeile1"/>
      </w:pPr>
      <w:r>
        <w:rPr>
          <w:bCs w:val="0"/>
          <w:iCs w:val="0"/>
          <w:lang w:val="tr"/>
        </w:rPr>
        <w:t>Almanya</w:t>
      </w:r>
    </w:p>
    <w:p w14:paraId="2DFD9654" w14:textId="77777777" w:rsidR="00B409DF" w:rsidRPr="008059E0" w:rsidRDefault="00B409DF" w:rsidP="00B409DF">
      <w:pPr>
        <w:pStyle w:val="Fuzeile1"/>
      </w:pPr>
    </w:p>
    <w:p w14:paraId="747CCDAF" w14:textId="78D0EB80" w:rsidR="00B409DF" w:rsidRPr="008059E0" w:rsidRDefault="00B409DF" w:rsidP="000C24B9">
      <w:pPr>
        <w:pStyle w:val="Fuzeile1"/>
        <w:tabs>
          <w:tab w:val="left" w:pos="1701"/>
        </w:tabs>
        <w:rPr>
          <w:rFonts w:ascii="Times New Roman" w:hAnsi="Times New Roman" w:cs="Times New Roman"/>
        </w:rPr>
      </w:pPr>
      <w:r>
        <w:rPr>
          <w:bCs w:val="0"/>
          <w:iCs w:val="0"/>
          <w:lang w:val="tr"/>
        </w:rPr>
        <w:t>Telefon:</w:t>
      </w:r>
      <w:r>
        <w:rPr>
          <w:bCs w:val="0"/>
          <w:iCs w:val="0"/>
          <w:lang w:val="tr"/>
        </w:rPr>
        <w:tab/>
        <w:t>+49 (0) 2645 131 – 1966</w:t>
      </w:r>
    </w:p>
    <w:p w14:paraId="72EBA31D" w14:textId="369121F8" w:rsidR="00B409DF" w:rsidRPr="008059E0" w:rsidRDefault="00B409DF" w:rsidP="000C24B9">
      <w:pPr>
        <w:pStyle w:val="Fuzeile1"/>
        <w:tabs>
          <w:tab w:val="left" w:pos="1701"/>
        </w:tabs>
      </w:pPr>
      <w:r>
        <w:rPr>
          <w:bCs w:val="0"/>
          <w:iCs w:val="0"/>
          <w:lang w:val="tr"/>
        </w:rPr>
        <w:t>Faks:</w:t>
      </w:r>
      <w:r>
        <w:rPr>
          <w:bCs w:val="0"/>
          <w:iCs w:val="0"/>
          <w:lang w:val="tr"/>
        </w:rPr>
        <w:tab/>
        <w:t>+49 (0) 2645 131 – 499</w:t>
      </w:r>
    </w:p>
    <w:p w14:paraId="54DD8925" w14:textId="01E7877D" w:rsidR="00B409DF" w:rsidRPr="008059E0" w:rsidRDefault="00B409DF" w:rsidP="000C24B9">
      <w:pPr>
        <w:pStyle w:val="Fuzeile1"/>
        <w:tabs>
          <w:tab w:val="left" w:pos="1701"/>
        </w:tabs>
      </w:pPr>
      <w:r>
        <w:rPr>
          <w:bCs w:val="0"/>
          <w:iCs w:val="0"/>
          <w:lang w:val="tr"/>
        </w:rPr>
        <w:t>E-posta:</w:t>
      </w:r>
      <w:r>
        <w:rPr>
          <w:bCs w:val="0"/>
          <w:iCs w:val="0"/>
          <w:lang w:val="tr"/>
        </w:rPr>
        <w:tab/>
      </w:r>
      <w:hyperlink r:id="rId15" w:history="1">
        <w:r>
          <w:rPr>
            <w:rStyle w:val="Hyperlink"/>
            <w:bCs w:val="0"/>
            <w:iCs w:val="0"/>
            <w:lang w:val="tr"/>
          </w:rPr>
          <w:t>PR@wirtgen-group.com</w:t>
        </w:r>
      </w:hyperlink>
    </w:p>
    <w:p w14:paraId="51E322C9" w14:textId="77777777" w:rsidR="00B409DF" w:rsidRPr="008059E0" w:rsidRDefault="00B409DF" w:rsidP="00B409DF">
      <w:pPr>
        <w:pStyle w:val="Fuzeile1"/>
        <w:rPr>
          <w:vanish/>
        </w:rPr>
      </w:pPr>
    </w:p>
    <w:p w14:paraId="11BA6AC4" w14:textId="6DB6FCDF" w:rsidR="00B409DF" w:rsidRPr="008059E0" w:rsidRDefault="00EE223F" w:rsidP="00B409DF">
      <w:pPr>
        <w:pStyle w:val="Fuzeile1"/>
      </w:pPr>
      <w:hyperlink r:id="rId16" w:history="1">
        <w:r w:rsidR="00582BCD">
          <w:rPr>
            <w:rStyle w:val="Hyperlink"/>
            <w:bCs w:val="0"/>
            <w:iCs w:val="0"/>
            <w:lang w:val="tr"/>
          </w:rPr>
          <w:t>www.wirtgen-group.com</w:t>
        </w:r>
      </w:hyperlink>
    </w:p>
    <w:p w14:paraId="02ED9A5B" w14:textId="77777777" w:rsidR="00A76CDD" w:rsidRPr="008059E0" w:rsidRDefault="00A76CDD" w:rsidP="00B409DF">
      <w:pPr>
        <w:pStyle w:val="Fuzeile1"/>
      </w:pPr>
    </w:p>
    <w:sectPr w:rsidR="00A76CDD" w:rsidRPr="008059E0"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B18CA7" w14:textId="77777777" w:rsidR="00F91CA0" w:rsidRDefault="00F91CA0" w:rsidP="00E55534">
      <w:r>
        <w:separator/>
      </w:r>
    </w:p>
  </w:endnote>
  <w:endnote w:type="continuationSeparator" w:id="0">
    <w:p w14:paraId="7D76DA05" w14:textId="77777777" w:rsidR="00F91CA0" w:rsidRDefault="00F91CA0"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rdia New">
    <w:altName w:val="Leelawadee UI"/>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tcPr>
        <w:p w14:paraId="319012F1" w14:textId="77777777" w:rsidR="00533132" w:rsidRPr="00723F4F" w:rsidRDefault="00533132" w:rsidP="00723F4F">
          <w:pPr>
            <w:pStyle w:val="Fuzeile"/>
            <w:spacing w:before="96" w:after="96"/>
            <w:rPr>
              <w:szCs w:val="20"/>
            </w:rPr>
          </w:pPr>
          <w:r>
            <w:rPr>
              <w:rStyle w:val="Hervorhebung"/>
              <w:bCs/>
              <w:iCs w:val="0"/>
              <w:szCs w:val="20"/>
              <w:lang w:val="tr"/>
            </w:rPr>
            <w:t xml:space="preserve">WIRTGEN </w:t>
          </w:r>
          <w:proofErr w:type="spellStart"/>
          <w:r>
            <w:rPr>
              <w:rStyle w:val="Hervorhebung"/>
              <w:bCs/>
              <w:iCs w:val="0"/>
              <w:szCs w:val="20"/>
              <w:lang w:val="tr"/>
            </w:rPr>
            <w:t>GmbH</w:t>
          </w:r>
          <w:proofErr w:type="spellEnd"/>
          <w:r>
            <w:rPr>
              <w:szCs w:val="20"/>
              <w:lang w:val="tr"/>
            </w:rPr>
            <w:t xml:space="preserve"> · </w:t>
          </w:r>
          <w:proofErr w:type="spellStart"/>
          <w:r>
            <w:rPr>
              <w:szCs w:val="20"/>
              <w:lang w:val="tr"/>
            </w:rPr>
            <w:t>Reinhard</w:t>
          </w:r>
          <w:proofErr w:type="spellEnd"/>
          <w:r>
            <w:rPr>
              <w:szCs w:val="20"/>
              <w:lang w:val="tr"/>
            </w:rPr>
            <w:t>-Wirtgen-</w:t>
          </w:r>
          <w:proofErr w:type="spellStart"/>
          <w:r>
            <w:rPr>
              <w:szCs w:val="20"/>
              <w:lang w:val="tr"/>
            </w:rPr>
            <w:t>Str</w:t>
          </w:r>
          <w:proofErr w:type="spellEnd"/>
          <w:r>
            <w:rPr>
              <w:szCs w:val="20"/>
              <w:lang w:val="tr"/>
            </w:rPr>
            <w:t xml:space="preserve">. 2 · D-53578 </w:t>
          </w:r>
          <w:proofErr w:type="spellStart"/>
          <w:r>
            <w:rPr>
              <w:szCs w:val="20"/>
              <w:lang w:val="tr"/>
            </w:rPr>
            <w:t>Windhagen</w:t>
          </w:r>
          <w:proofErr w:type="spellEnd"/>
          <w:r>
            <w:rPr>
              <w:szCs w:val="20"/>
              <w:lang w:val="tr"/>
            </w:rPr>
            <w:t xml:space="preserve">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064F2" w14:textId="77777777" w:rsidR="00F91CA0" w:rsidRDefault="00F91CA0" w:rsidP="00E55534">
      <w:r>
        <w:separator/>
      </w:r>
    </w:p>
  </w:footnote>
  <w:footnote w:type="continuationSeparator" w:id="0">
    <w:p w14:paraId="4CB101CA" w14:textId="77777777" w:rsidR="00F91CA0" w:rsidRDefault="00F91CA0"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tr"/>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tr"/>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64914A27" w:rsidR="00615CDA" w:rsidRPr="00615CDA" w:rsidRDefault="008059E0">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ClctdtKwIAAFcEAAAOAAAAAAAAAAAAAAAAAC4CAABkcnMvZTJvRG9j&#10;LnhtbFBLAQItABQABgAIAAAAIQATDe+w2AAAAAMBAAAPAAAAAAAAAAAAAAAAAIUEAABkcnMvZG93&#10;bnJldi54bWxQSwUGAAAAAAQABADzAAAAigUAAAAA&#10;" filled="f" stroked="f">
              <v:textbox style="mso-fit-shape-to-text:t" inset="0,0,15pt,0">
                <w:txbxContent>
                  <w:p w14:paraId="24F61D39" w14:textId="64914A27" w:rsidR="00615CDA" w:rsidRPr="00615CDA" w:rsidRDefault="008059E0">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tr"/>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C0E"/>
    <w:rsid w:val="00004F75"/>
    <w:rsid w:val="0000551D"/>
    <w:rsid w:val="00005EF2"/>
    <w:rsid w:val="0000745C"/>
    <w:rsid w:val="000148B3"/>
    <w:rsid w:val="00017575"/>
    <w:rsid w:val="00024BFC"/>
    <w:rsid w:val="000278CB"/>
    <w:rsid w:val="00035412"/>
    <w:rsid w:val="000401F1"/>
    <w:rsid w:val="00041A59"/>
    <w:rsid w:val="00042106"/>
    <w:rsid w:val="0005285B"/>
    <w:rsid w:val="00055529"/>
    <w:rsid w:val="00056224"/>
    <w:rsid w:val="00062C3A"/>
    <w:rsid w:val="00066D09"/>
    <w:rsid w:val="0009665C"/>
    <w:rsid w:val="000A0479"/>
    <w:rsid w:val="000A36D9"/>
    <w:rsid w:val="000A4C7D"/>
    <w:rsid w:val="000B582B"/>
    <w:rsid w:val="000C24B9"/>
    <w:rsid w:val="000C7C82"/>
    <w:rsid w:val="000D15C3"/>
    <w:rsid w:val="000D357E"/>
    <w:rsid w:val="000E24F8"/>
    <w:rsid w:val="000E5738"/>
    <w:rsid w:val="000F3749"/>
    <w:rsid w:val="000F4D06"/>
    <w:rsid w:val="00103205"/>
    <w:rsid w:val="0011795C"/>
    <w:rsid w:val="0012026F"/>
    <w:rsid w:val="001229FC"/>
    <w:rsid w:val="00124036"/>
    <w:rsid w:val="00125DA5"/>
    <w:rsid w:val="00130601"/>
    <w:rsid w:val="00132055"/>
    <w:rsid w:val="00143885"/>
    <w:rsid w:val="00146C3D"/>
    <w:rsid w:val="00147126"/>
    <w:rsid w:val="00153B47"/>
    <w:rsid w:val="001613A6"/>
    <w:rsid w:val="001614F0"/>
    <w:rsid w:val="001616F4"/>
    <w:rsid w:val="001631DB"/>
    <w:rsid w:val="00166292"/>
    <w:rsid w:val="0018021A"/>
    <w:rsid w:val="00182D69"/>
    <w:rsid w:val="001936B4"/>
    <w:rsid w:val="00193CE0"/>
    <w:rsid w:val="00194FB1"/>
    <w:rsid w:val="001B16BB"/>
    <w:rsid w:val="001B34EE"/>
    <w:rsid w:val="001C1A3E"/>
    <w:rsid w:val="001C387D"/>
    <w:rsid w:val="001F359E"/>
    <w:rsid w:val="00200355"/>
    <w:rsid w:val="0021351D"/>
    <w:rsid w:val="00242AB2"/>
    <w:rsid w:val="00253A2E"/>
    <w:rsid w:val="002603EC"/>
    <w:rsid w:val="00261491"/>
    <w:rsid w:val="00282AFC"/>
    <w:rsid w:val="00286C15"/>
    <w:rsid w:val="0029634D"/>
    <w:rsid w:val="002C0F6D"/>
    <w:rsid w:val="002C6F4F"/>
    <w:rsid w:val="002C7542"/>
    <w:rsid w:val="002D065C"/>
    <w:rsid w:val="002D0780"/>
    <w:rsid w:val="002D2EE5"/>
    <w:rsid w:val="002D63E6"/>
    <w:rsid w:val="002E619D"/>
    <w:rsid w:val="002E6AC6"/>
    <w:rsid w:val="002E765F"/>
    <w:rsid w:val="002E7812"/>
    <w:rsid w:val="002E7E4E"/>
    <w:rsid w:val="002F108B"/>
    <w:rsid w:val="002F5818"/>
    <w:rsid w:val="002F70FD"/>
    <w:rsid w:val="002F7E0B"/>
    <w:rsid w:val="0030316D"/>
    <w:rsid w:val="00321D14"/>
    <w:rsid w:val="0032774C"/>
    <w:rsid w:val="00332D28"/>
    <w:rsid w:val="00340E41"/>
    <w:rsid w:val="0034191A"/>
    <w:rsid w:val="003426AE"/>
    <w:rsid w:val="00343CC7"/>
    <w:rsid w:val="00354AFD"/>
    <w:rsid w:val="0036561D"/>
    <w:rsid w:val="003665BE"/>
    <w:rsid w:val="00366831"/>
    <w:rsid w:val="00384A08"/>
    <w:rsid w:val="003850A9"/>
    <w:rsid w:val="003855F5"/>
    <w:rsid w:val="003858A6"/>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2CCF"/>
    <w:rsid w:val="00403373"/>
    <w:rsid w:val="00406C81"/>
    <w:rsid w:val="00411941"/>
    <w:rsid w:val="00412545"/>
    <w:rsid w:val="00412995"/>
    <w:rsid w:val="00417237"/>
    <w:rsid w:val="00423C0E"/>
    <w:rsid w:val="00430BB0"/>
    <w:rsid w:val="00434B35"/>
    <w:rsid w:val="0045697D"/>
    <w:rsid w:val="00465270"/>
    <w:rsid w:val="00467F3C"/>
    <w:rsid w:val="0047498D"/>
    <w:rsid w:val="00476100"/>
    <w:rsid w:val="00486AAD"/>
    <w:rsid w:val="00487BFC"/>
    <w:rsid w:val="004936B9"/>
    <w:rsid w:val="004A1833"/>
    <w:rsid w:val="004A488C"/>
    <w:rsid w:val="004B0506"/>
    <w:rsid w:val="004B204D"/>
    <w:rsid w:val="004B3E60"/>
    <w:rsid w:val="004C0393"/>
    <w:rsid w:val="004C1967"/>
    <w:rsid w:val="004C444F"/>
    <w:rsid w:val="004D23D0"/>
    <w:rsid w:val="004D2BE0"/>
    <w:rsid w:val="004E0A77"/>
    <w:rsid w:val="004E261C"/>
    <w:rsid w:val="004E41C6"/>
    <w:rsid w:val="004E54DB"/>
    <w:rsid w:val="004E61FD"/>
    <w:rsid w:val="004E6EF5"/>
    <w:rsid w:val="004E74CA"/>
    <w:rsid w:val="004F7A7E"/>
    <w:rsid w:val="004F7F91"/>
    <w:rsid w:val="00506409"/>
    <w:rsid w:val="005129F2"/>
    <w:rsid w:val="00530E32"/>
    <w:rsid w:val="00533132"/>
    <w:rsid w:val="00534889"/>
    <w:rsid w:val="00537210"/>
    <w:rsid w:val="00541412"/>
    <w:rsid w:val="00541C9E"/>
    <w:rsid w:val="00544E74"/>
    <w:rsid w:val="005509EC"/>
    <w:rsid w:val="005649F4"/>
    <w:rsid w:val="005710C8"/>
    <w:rsid w:val="005711A3"/>
    <w:rsid w:val="00571A5C"/>
    <w:rsid w:val="00573B2B"/>
    <w:rsid w:val="005776E9"/>
    <w:rsid w:val="00582BCD"/>
    <w:rsid w:val="00587AD9"/>
    <w:rsid w:val="005909A8"/>
    <w:rsid w:val="00592019"/>
    <w:rsid w:val="005931CB"/>
    <w:rsid w:val="00594957"/>
    <w:rsid w:val="005A0C5F"/>
    <w:rsid w:val="005A2B78"/>
    <w:rsid w:val="005A4F04"/>
    <w:rsid w:val="005B5793"/>
    <w:rsid w:val="005B6CFA"/>
    <w:rsid w:val="005C06A7"/>
    <w:rsid w:val="005C6B30"/>
    <w:rsid w:val="005C71EC"/>
    <w:rsid w:val="005D7957"/>
    <w:rsid w:val="005D7B09"/>
    <w:rsid w:val="005E0829"/>
    <w:rsid w:val="005E764C"/>
    <w:rsid w:val="005F16C3"/>
    <w:rsid w:val="006063D4"/>
    <w:rsid w:val="00612D6C"/>
    <w:rsid w:val="006154B2"/>
    <w:rsid w:val="00615CDA"/>
    <w:rsid w:val="00617BD4"/>
    <w:rsid w:val="00623B37"/>
    <w:rsid w:val="006330A2"/>
    <w:rsid w:val="00642EB6"/>
    <w:rsid w:val="006433E2"/>
    <w:rsid w:val="00643E67"/>
    <w:rsid w:val="00651E5D"/>
    <w:rsid w:val="006604FD"/>
    <w:rsid w:val="00677F11"/>
    <w:rsid w:val="00681A74"/>
    <w:rsid w:val="00682B1A"/>
    <w:rsid w:val="006907BD"/>
    <w:rsid w:val="00690D7C"/>
    <w:rsid w:val="00690DFE"/>
    <w:rsid w:val="00691678"/>
    <w:rsid w:val="00697BD2"/>
    <w:rsid w:val="006B3EEC"/>
    <w:rsid w:val="006C0C87"/>
    <w:rsid w:val="006D7EAC"/>
    <w:rsid w:val="006E0104"/>
    <w:rsid w:val="006F7602"/>
    <w:rsid w:val="00707EAA"/>
    <w:rsid w:val="007100BC"/>
    <w:rsid w:val="00714D6B"/>
    <w:rsid w:val="00721BE3"/>
    <w:rsid w:val="00722A17"/>
    <w:rsid w:val="00723F4F"/>
    <w:rsid w:val="00755AE0"/>
    <w:rsid w:val="00755FA1"/>
    <w:rsid w:val="0075761B"/>
    <w:rsid w:val="00757B83"/>
    <w:rsid w:val="00772557"/>
    <w:rsid w:val="00774358"/>
    <w:rsid w:val="00791A69"/>
    <w:rsid w:val="007941B0"/>
    <w:rsid w:val="0079462A"/>
    <w:rsid w:val="00794830"/>
    <w:rsid w:val="00797CAA"/>
    <w:rsid w:val="007A2B6F"/>
    <w:rsid w:val="007A46B3"/>
    <w:rsid w:val="007A6AE8"/>
    <w:rsid w:val="007A6BD2"/>
    <w:rsid w:val="007B00DF"/>
    <w:rsid w:val="007B7CE0"/>
    <w:rsid w:val="007C2658"/>
    <w:rsid w:val="007C2FEE"/>
    <w:rsid w:val="007C4A1C"/>
    <w:rsid w:val="007D0EFA"/>
    <w:rsid w:val="007D59A2"/>
    <w:rsid w:val="007E20D0"/>
    <w:rsid w:val="007E3DAB"/>
    <w:rsid w:val="008053B3"/>
    <w:rsid w:val="008059E0"/>
    <w:rsid w:val="00815B29"/>
    <w:rsid w:val="00820315"/>
    <w:rsid w:val="00823073"/>
    <w:rsid w:val="0082316D"/>
    <w:rsid w:val="008246BC"/>
    <w:rsid w:val="00832921"/>
    <w:rsid w:val="008334EC"/>
    <w:rsid w:val="00834472"/>
    <w:rsid w:val="00836A5D"/>
    <w:rsid w:val="00840119"/>
    <w:rsid w:val="008427F2"/>
    <w:rsid w:val="00843B45"/>
    <w:rsid w:val="0084553B"/>
    <w:rsid w:val="0084571C"/>
    <w:rsid w:val="00860351"/>
    <w:rsid w:val="00863129"/>
    <w:rsid w:val="00866830"/>
    <w:rsid w:val="00870ACE"/>
    <w:rsid w:val="00873125"/>
    <w:rsid w:val="008755E5"/>
    <w:rsid w:val="00880ED3"/>
    <w:rsid w:val="00881E44"/>
    <w:rsid w:val="00891E43"/>
    <w:rsid w:val="00892F6F"/>
    <w:rsid w:val="00896F7E"/>
    <w:rsid w:val="008A1852"/>
    <w:rsid w:val="008A3E9C"/>
    <w:rsid w:val="008B1EB7"/>
    <w:rsid w:val="008C2A29"/>
    <w:rsid w:val="008C2DB2"/>
    <w:rsid w:val="008D26D8"/>
    <w:rsid w:val="008D770E"/>
    <w:rsid w:val="008F7BB7"/>
    <w:rsid w:val="0090337E"/>
    <w:rsid w:val="00904041"/>
    <w:rsid w:val="009049D8"/>
    <w:rsid w:val="00910609"/>
    <w:rsid w:val="009125E2"/>
    <w:rsid w:val="00914C7E"/>
    <w:rsid w:val="00915841"/>
    <w:rsid w:val="00922098"/>
    <w:rsid w:val="0092318E"/>
    <w:rsid w:val="009303F0"/>
    <w:rsid w:val="009328FA"/>
    <w:rsid w:val="00936A78"/>
    <w:rsid w:val="009375E1"/>
    <w:rsid w:val="00952853"/>
    <w:rsid w:val="00963F47"/>
    <w:rsid w:val="00964362"/>
    <w:rsid w:val="009646E4"/>
    <w:rsid w:val="00977EC3"/>
    <w:rsid w:val="00980313"/>
    <w:rsid w:val="0098631D"/>
    <w:rsid w:val="009877C8"/>
    <w:rsid w:val="009A18B3"/>
    <w:rsid w:val="009B17A9"/>
    <w:rsid w:val="009B211F"/>
    <w:rsid w:val="009B3F8C"/>
    <w:rsid w:val="009B7C05"/>
    <w:rsid w:val="009C2378"/>
    <w:rsid w:val="009C5A77"/>
    <w:rsid w:val="009C5D99"/>
    <w:rsid w:val="009C6020"/>
    <w:rsid w:val="009C73BF"/>
    <w:rsid w:val="009D016F"/>
    <w:rsid w:val="009E251D"/>
    <w:rsid w:val="009E3D3E"/>
    <w:rsid w:val="009F0ABD"/>
    <w:rsid w:val="009F10A8"/>
    <w:rsid w:val="009F715C"/>
    <w:rsid w:val="00A01ABA"/>
    <w:rsid w:val="00A02F49"/>
    <w:rsid w:val="00A042C2"/>
    <w:rsid w:val="00A13C4A"/>
    <w:rsid w:val="00A171F4"/>
    <w:rsid w:val="00A1772D"/>
    <w:rsid w:val="00A177B2"/>
    <w:rsid w:val="00A22BD8"/>
    <w:rsid w:val="00A24EFC"/>
    <w:rsid w:val="00A27829"/>
    <w:rsid w:val="00A30886"/>
    <w:rsid w:val="00A4222F"/>
    <w:rsid w:val="00A44AFE"/>
    <w:rsid w:val="00A46F1E"/>
    <w:rsid w:val="00A63F69"/>
    <w:rsid w:val="00A76CDD"/>
    <w:rsid w:val="00A82395"/>
    <w:rsid w:val="00A9389A"/>
    <w:rsid w:val="00A96B2E"/>
    <w:rsid w:val="00A977CE"/>
    <w:rsid w:val="00AB1E65"/>
    <w:rsid w:val="00AB39AB"/>
    <w:rsid w:val="00AB52F9"/>
    <w:rsid w:val="00AC3138"/>
    <w:rsid w:val="00AC6F42"/>
    <w:rsid w:val="00AD131F"/>
    <w:rsid w:val="00AD32D5"/>
    <w:rsid w:val="00AD5388"/>
    <w:rsid w:val="00AD70E4"/>
    <w:rsid w:val="00AF3B3A"/>
    <w:rsid w:val="00AF4E8E"/>
    <w:rsid w:val="00AF6569"/>
    <w:rsid w:val="00B0299E"/>
    <w:rsid w:val="00B06265"/>
    <w:rsid w:val="00B115B5"/>
    <w:rsid w:val="00B2663E"/>
    <w:rsid w:val="00B314D8"/>
    <w:rsid w:val="00B409DF"/>
    <w:rsid w:val="00B4104D"/>
    <w:rsid w:val="00B4769A"/>
    <w:rsid w:val="00B5232A"/>
    <w:rsid w:val="00B550F9"/>
    <w:rsid w:val="00B60ED1"/>
    <w:rsid w:val="00B62CF5"/>
    <w:rsid w:val="00B63C90"/>
    <w:rsid w:val="00B65A46"/>
    <w:rsid w:val="00B70425"/>
    <w:rsid w:val="00B82F81"/>
    <w:rsid w:val="00B85705"/>
    <w:rsid w:val="00B874DC"/>
    <w:rsid w:val="00B90F78"/>
    <w:rsid w:val="00B91123"/>
    <w:rsid w:val="00B937EB"/>
    <w:rsid w:val="00B955DE"/>
    <w:rsid w:val="00B96C08"/>
    <w:rsid w:val="00BA46C6"/>
    <w:rsid w:val="00BA7BC5"/>
    <w:rsid w:val="00BC0E38"/>
    <w:rsid w:val="00BC1961"/>
    <w:rsid w:val="00BC487A"/>
    <w:rsid w:val="00BD1058"/>
    <w:rsid w:val="00BD50F6"/>
    <w:rsid w:val="00BD5391"/>
    <w:rsid w:val="00BD5987"/>
    <w:rsid w:val="00BD764C"/>
    <w:rsid w:val="00BE6237"/>
    <w:rsid w:val="00BF56B2"/>
    <w:rsid w:val="00C03EFB"/>
    <w:rsid w:val="00C055AB"/>
    <w:rsid w:val="00C11F95"/>
    <w:rsid w:val="00C128E5"/>
    <w:rsid w:val="00C136DF"/>
    <w:rsid w:val="00C17501"/>
    <w:rsid w:val="00C232C2"/>
    <w:rsid w:val="00C40627"/>
    <w:rsid w:val="00C43EAF"/>
    <w:rsid w:val="00C457C3"/>
    <w:rsid w:val="00C51507"/>
    <w:rsid w:val="00C644CA"/>
    <w:rsid w:val="00C658FC"/>
    <w:rsid w:val="00C73005"/>
    <w:rsid w:val="00C84FDC"/>
    <w:rsid w:val="00C85E18"/>
    <w:rsid w:val="00C96E9F"/>
    <w:rsid w:val="00CA35E3"/>
    <w:rsid w:val="00CA4A09"/>
    <w:rsid w:val="00CA4F06"/>
    <w:rsid w:val="00CC5A63"/>
    <w:rsid w:val="00CC787C"/>
    <w:rsid w:val="00CD1C49"/>
    <w:rsid w:val="00CF36C9"/>
    <w:rsid w:val="00D00EC4"/>
    <w:rsid w:val="00D12347"/>
    <w:rsid w:val="00D164C8"/>
    <w:rsid w:val="00D166AC"/>
    <w:rsid w:val="00D16C4C"/>
    <w:rsid w:val="00D20B6F"/>
    <w:rsid w:val="00D36BA2"/>
    <w:rsid w:val="00D37CF4"/>
    <w:rsid w:val="00D4487C"/>
    <w:rsid w:val="00D53ED6"/>
    <w:rsid w:val="00D5529C"/>
    <w:rsid w:val="00D5742C"/>
    <w:rsid w:val="00D63D33"/>
    <w:rsid w:val="00D73352"/>
    <w:rsid w:val="00D74EA4"/>
    <w:rsid w:val="00D84E46"/>
    <w:rsid w:val="00D935C3"/>
    <w:rsid w:val="00DA0266"/>
    <w:rsid w:val="00DA0F4B"/>
    <w:rsid w:val="00DA177E"/>
    <w:rsid w:val="00DA477E"/>
    <w:rsid w:val="00DB4BB0"/>
    <w:rsid w:val="00DC5698"/>
    <w:rsid w:val="00DD0C2F"/>
    <w:rsid w:val="00DD2231"/>
    <w:rsid w:val="00DE461D"/>
    <w:rsid w:val="00E04039"/>
    <w:rsid w:val="00E14608"/>
    <w:rsid w:val="00E15EBE"/>
    <w:rsid w:val="00E21808"/>
    <w:rsid w:val="00E21E67"/>
    <w:rsid w:val="00E30EBF"/>
    <w:rsid w:val="00E316C0"/>
    <w:rsid w:val="00E31E03"/>
    <w:rsid w:val="00E36598"/>
    <w:rsid w:val="00E424CB"/>
    <w:rsid w:val="00E51170"/>
    <w:rsid w:val="00E52D70"/>
    <w:rsid w:val="00E55534"/>
    <w:rsid w:val="00E565DC"/>
    <w:rsid w:val="00E7116D"/>
    <w:rsid w:val="00E72429"/>
    <w:rsid w:val="00E83680"/>
    <w:rsid w:val="00E914D1"/>
    <w:rsid w:val="00E960D8"/>
    <w:rsid w:val="00EB488E"/>
    <w:rsid w:val="00EB5FCA"/>
    <w:rsid w:val="00ED7F68"/>
    <w:rsid w:val="00EE223F"/>
    <w:rsid w:val="00EE22FB"/>
    <w:rsid w:val="00EF0974"/>
    <w:rsid w:val="00EF2575"/>
    <w:rsid w:val="00EF5828"/>
    <w:rsid w:val="00F048D4"/>
    <w:rsid w:val="00F124DE"/>
    <w:rsid w:val="00F207FE"/>
    <w:rsid w:val="00F20920"/>
    <w:rsid w:val="00F23212"/>
    <w:rsid w:val="00F24F21"/>
    <w:rsid w:val="00F33B16"/>
    <w:rsid w:val="00F353EA"/>
    <w:rsid w:val="00F36C27"/>
    <w:rsid w:val="00F43E7F"/>
    <w:rsid w:val="00F47987"/>
    <w:rsid w:val="00F56318"/>
    <w:rsid w:val="00F67C95"/>
    <w:rsid w:val="00F74540"/>
    <w:rsid w:val="00F75B79"/>
    <w:rsid w:val="00F82525"/>
    <w:rsid w:val="00F90A93"/>
    <w:rsid w:val="00F91AC4"/>
    <w:rsid w:val="00F91CA0"/>
    <w:rsid w:val="00F97FEA"/>
    <w:rsid w:val="00FA2DD8"/>
    <w:rsid w:val="00FA4D5C"/>
    <w:rsid w:val="00FA504B"/>
    <w:rsid w:val="00FB5CB4"/>
    <w:rsid w:val="00FB60E1"/>
    <w:rsid w:val="00FC00FB"/>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92318E"/>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657219176">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youtu.be/WGDCDCW_Vxk"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875</Words>
  <Characters>5518</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6381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2021-10-20T14:00:00Z</cp:lastPrinted>
  <dcterms:created xsi:type="dcterms:W3CDTF">2025-11-20T07:30:00Z</dcterms:created>
  <dcterms:modified xsi:type="dcterms:W3CDTF">2025-12-12T09:53:00Z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